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C3" w:rsidRDefault="00022EC3" w:rsidP="00B97FA7">
      <w:bookmarkStart w:id="0" w:name="_GoBack"/>
      <w:bookmarkEnd w:id="0"/>
    </w:p>
    <w:p w:rsidR="00022EC3" w:rsidRDefault="00022EC3" w:rsidP="00B97FA7"/>
    <w:p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Level 2 Skills for Health and Social Care (adults and children)</w:t>
      </w:r>
      <w:r w:rsidRPr="0049589E">
        <w:rPr>
          <w:rFonts w:eastAsiaTheme="majorEastAsia" w:cs="Arial"/>
          <w:b/>
          <w:color w:val="00A7A7"/>
          <w:spacing w:val="5"/>
          <w:kern w:val="28"/>
          <w:sz w:val="48"/>
          <w:szCs w:val="48"/>
          <w:lang w:eastAsia="en-GB"/>
        </w:rPr>
        <w:tab/>
      </w:r>
    </w:p>
    <w:p w:rsidR="00CE318C" w:rsidRDefault="00CE318C" w:rsidP="00CE318C">
      <w:pPr>
        <w:pStyle w:val="Body"/>
        <w:rPr>
          <w:b/>
          <w:sz w:val="24"/>
          <w:szCs w:val="24"/>
        </w:rPr>
      </w:pPr>
    </w:p>
    <w:p w:rsidR="00CE318C" w:rsidRPr="006D2A04" w:rsidRDefault="00CE318C" w:rsidP="006D2A04">
      <w:pPr>
        <w:pStyle w:val="Heading1"/>
      </w:pPr>
      <w:r w:rsidRPr="006D2A04">
        <w:t>Sample Assessment task: notes for tutors</w:t>
      </w:r>
    </w:p>
    <w:p w:rsidR="00CE318C" w:rsidRDefault="00CE318C" w:rsidP="00CE318C">
      <w:pPr>
        <w:pStyle w:val="Body"/>
        <w:rPr>
          <w:b/>
          <w:sz w:val="24"/>
          <w:szCs w:val="24"/>
        </w:rPr>
      </w:pPr>
    </w:p>
    <w:p w:rsidR="006D2A04" w:rsidRDefault="00CE318C" w:rsidP="006D2A04">
      <w:pPr>
        <w:pStyle w:val="Heading2"/>
      </w:pPr>
      <w:r w:rsidRPr="006D2A04">
        <w:t>Unit</w:t>
      </w:r>
      <w:r w:rsidR="006D2A04">
        <w:t xml:space="preserve"> Title</w:t>
      </w:r>
      <w:r w:rsidRPr="006D2A04">
        <w:t>: Equality and Inclusion in Health, Social Care or Children’s and Young People’s Settings</w:t>
      </w:r>
      <w:r w:rsidR="006D2A04">
        <w:t xml:space="preserve"> </w:t>
      </w:r>
    </w:p>
    <w:p w:rsidR="006D2A04" w:rsidRDefault="006D2A04" w:rsidP="006D2A04">
      <w:pPr>
        <w:pStyle w:val="Heading2"/>
      </w:pPr>
    </w:p>
    <w:p w:rsidR="006D2A04" w:rsidRDefault="006D2A04" w:rsidP="006D2A04">
      <w:pPr>
        <w:pStyle w:val="Heading2"/>
      </w:pPr>
      <w:r>
        <w:t>Unit Code: M/505/2453</w:t>
      </w:r>
    </w:p>
    <w:p w:rsidR="00CE318C" w:rsidRDefault="00CE318C" w:rsidP="00CE318C">
      <w:pPr>
        <w:spacing w:before="240"/>
        <w:rPr>
          <w:rFonts w:cs="Arial"/>
        </w:rPr>
      </w:pPr>
      <w:r w:rsidRPr="0049589E">
        <w:rPr>
          <w:rFonts w:cs="Arial"/>
        </w:rPr>
        <w:t>This is a scenario-based assignment which gives your learners the opportunity to demonstrate their understanding of equality and inclusion as they apply in health and social care settings.</w:t>
      </w:r>
    </w:p>
    <w:p w:rsidR="00CE318C" w:rsidRDefault="00CE318C" w:rsidP="00CE318C">
      <w:pPr>
        <w:rPr>
          <w:rFonts w:cs="Arial"/>
        </w:rPr>
      </w:pPr>
    </w:p>
    <w:p w:rsidR="00CE318C" w:rsidRDefault="00CE318C" w:rsidP="00CE318C">
      <w:pPr>
        <w:rPr>
          <w:rFonts w:cs="Arial"/>
        </w:rPr>
      </w:pPr>
      <w:r w:rsidRPr="0049589E">
        <w:rPr>
          <w:rFonts w:cs="Arial"/>
        </w:rPr>
        <w:t xml:space="preserve">The assignment is split into two stages: creating an easy-read guide (individual work) and a training video (small group work).  The tutor should make sure that learners focus on providing </w:t>
      </w:r>
      <w:r w:rsidRPr="0049589E">
        <w:rPr>
          <w:rFonts w:cs="Arial"/>
          <w:i/>
        </w:rPr>
        <w:t>equality and diversity content</w:t>
      </w:r>
      <w:r w:rsidRPr="0049589E">
        <w:rPr>
          <w:rFonts w:cs="Arial"/>
        </w:rPr>
        <w:t xml:space="preserve"> for the guide and not get carried away with its overall design.  In the training video, tutors should remind learners that although they are working as a group, they will be </w:t>
      </w:r>
      <w:r w:rsidRPr="0049589E">
        <w:rPr>
          <w:rFonts w:cs="Arial"/>
          <w:i/>
        </w:rPr>
        <w:t>assessed as individuals</w:t>
      </w:r>
      <w:r w:rsidRPr="0049589E">
        <w:rPr>
          <w:rFonts w:cs="Arial"/>
        </w:rPr>
        <w:t xml:space="preserve">.  They should therefore make sure that they </w:t>
      </w:r>
      <w:r w:rsidRPr="0049589E">
        <w:rPr>
          <w:rFonts w:cs="Arial"/>
          <w:i/>
        </w:rPr>
        <w:t>each</w:t>
      </w:r>
      <w:r w:rsidRPr="0049589E">
        <w:rPr>
          <w:rFonts w:cs="Arial"/>
        </w:rPr>
        <w:t xml:space="preserve"> co</w:t>
      </w:r>
      <w:r>
        <w:rPr>
          <w:rFonts w:cs="Arial"/>
        </w:rPr>
        <w:t>ver all the necessary content.</w:t>
      </w:r>
    </w:p>
    <w:p w:rsidR="00CE318C" w:rsidRPr="0049589E" w:rsidRDefault="00CE318C" w:rsidP="00CE318C">
      <w:pPr>
        <w:rPr>
          <w:rFonts w:cs="Arial"/>
        </w:rPr>
      </w:pPr>
    </w:p>
    <w:p w:rsidR="00CE318C" w:rsidRPr="0049589E" w:rsidRDefault="00CE318C" w:rsidP="00CE318C">
      <w:pPr>
        <w:rPr>
          <w:rFonts w:cs="Arial"/>
        </w:rPr>
      </w:pPr>
      <w:r w:rsidRPr="0049589E">
        <w:rPr>
          <w:rFonts w:cs="Arial"/>
        </w:rPr>
        <w:t xml:space="preserve">Across the two tasks, tutors should check that learners have included all the evidence they need to achieve the unit.  If a significant aspect has not been addressed, learners should be given an additional opportunity to cover this aspect, </w:t>
      </w:r>
      <w:proofErr w:type="spellStart"/>
      <w:r w:rsidRPr="0049589E">
        <w:rPr>
          <w:rFonts w:cs="Arial"/>
        </w:rPr>
        <w:t>eg</w:t>
      </w:r>
      <w:proofErr w:type="spellEnd"/>
      <w:r w:rsidRPr="0049589E">
        <w:rPr>
          <w:rFonts w:cs="Arial"/>
        </w:rPr>
        <w:t xml:space="preserve"> through a short question and answer. </w:t>
      </w:r>
    </w:p>
    <w:p w:rsidR="00CE318C" w:rsidRPr="0049589E" w:rsidRDefault="00CE318C" w:rsidP="00CE318C">
      <w:pPr>
        <w:rPr>
          <w:rFonts w:cs="Arial"/>
        </w:rPr>
      </w:pPr>
      <w:r w:rsidRPr="0049589E">
        <w:rPr>
          <w:rFonts w:cs="Arial"/>
        </w:rPr>
        <w:t>If you choose to use this sample assignment, you should feel free to adapt the scenario or forms of evidence to make them more relevant to or appropriate for your learners.  For example, you could decide to specify the setting rather than giving the learners complete freedom of choice or instead of a video, you could ask learners to prepare a presentation.</w:t>
      </w:r>
    </w:p>
    <w:p w:rsidR="006D2A04" w:rsidRDefault="006D2A04">
      <w:pPr>
        <w:rPr>
          <w:rFonts w:eastAsiaTheme="majorEastAsia" w:cs="Arial"/>
          <w:b/>
          <w:bCs/>
          <w:color w:val="51145C"/>
          <w:sz w:val="28"/>
          <w:szCs w:val="28"/>
          <w:lang w:eastAsia="en-GB"/>
        </w:rPr>
      </w:pPr>
      <w:r>
        <w:br w:type="page"/>
      </w:r>
    </w:p>
    <w:p w:rsidR="006D2A04" w:rsidRDefault="00CE318C" w:rsidP="006D2A04">
      <w:pPr>
        <w:pStyle w:val="Heading1"/>
      </w:pPr>
      <w:r w:rsidRPr="006D2A04">
        <w:lastRenderedPageBreak/>
        <w:t xml:space="preserve">Level 2 Health and Social Care Assignment: </w:t>
      </w:r>
    </w:p>
    <w:p w:rsidR="006D2A04" w:rsidRDefault="006D2A04" w:rsidP="00CE318C">
      <w:pPr>
        <w:pStyle w:val="Heading2"/>
      </w:pPr>
    </w:p>
    <w:p w:rsidR="00CE318C" w:rsidRPr="00CE318C" w:rsidRDefault="00CE318C" w:rsidP="00CE318C">
      <w:pPr>
        <w:pStyle w:val="Heading2"/>
      </w:pPr>
      <w:r w:rsidRPr="00C24FC9">
        <w:t>Equality</w:t>
      </w:r>
      <w:r w:rsidRPr="00CE318C">
        <w:t xml:space="preserve"> and Inclusion in Health, Social Care or Children’s and Young People’s Settings</w:t>
      </w:r>
      <w:r w:rsidR="006D2A04">
        <w:t xml:space="preserve"> (M/505/2453)</w:t>
      </w:r>
    </w:p>
    <w:p w:rsidR="00CE318C" w:rsidRDefault="00CE318C" w:rsidP="00CE318C">
      <w:pPr>
        <w:rPr>
          <w:rFonts w:cs="Arial"/>
          <w:b/>
          <w:color w:val="000000"/>
          <w:sz w:val="24"/>
          <w:szCs w:val="24"/>
          <w:shd w:val="clear" w:color="auto" w:fill="FFFFFF"/>
        </w:rPr>
      </w:pPr>
    </w:p>
    <w:p w:rsidR="00CE318C" w:rsidRPr="00C24FC9" w:rsidRDefault="00CE318C" w:rsidP="00CE318C">
      <w:pPr>
        <w:rPr>
          <w:rFonts w:cs="Arial"/>
          <w:b/>
          <w:color w:val="000000"/>
          <w:sz w:val="24"/>
          <w:szCs w:val="24"/>
          <w:shd w:val="clear" w:color="auto" w:fill="FFFFFF"/>
        </w:rPr>
      </w:pPr>
      <w:r w:rsidRPr="00C24FC9">
        <w:rPr>
          <w:rFonts w:cs="Arial"/>
          <w:b/>
          <w:color w:val="000000"/>
          <w:sz w:val="24"/>
          <w:szCs w:val="24"/>
          <w:shd w:val="clear" w:color="auto" w:fill="FFFFFF"/>
        </w:rPr>
        <w:t xml:space="preserve">Developing </w:t>
      </w:r>
      <w:r w:rsidRPr="00C24FC9">
        <w:rPr>
          <w:rFonts w:cs="Arial"/>
          <w:b/>
          <w:i/>
          <w:color w:val="000000"/>
          <w:sz w:val="24"/>
          <w:szCs w:val="24"/>
          <w:shd w:val="clear" w:color="auto" w:fill="FFFFFF"/>
        </w:rPr>
        <w:t>user-friendly</w:t>
      </w:r>
      <w:r w:rsidRPr="00C24FC9">
        <w:rPr>
          <w:rFonts w:cs="Arial"/>
          <w:b/>
          <w:color w:val="000000"/>
          <w:sz w:val="24"/>
          <w:szCs w:val="24"/>
          <w:shd w:val="clear" w:color="auto" w:fill="FFFFFF"/>
        </w:rPr>
        <w:t xml:space="preserve"> material for staff in a Health, Social Care or Children’s and Young People’s Setting</w:t>
      </w:r>
    </w:p>
    <w:p w:rsidR="00CE318C" w:rsidRDefault="00CE318C" w:rsidP="00CE318C">
      <w:pPr>
        <w:rPr>
          <w:rFonts w:cs="Arial"/>
          <w:b/>
          <w:sz w:val="24"/>
          <w:szCs w:val="24"/>
        </w:rPr>
      </w:pPr>
    </w:p>
    <w:p w:rsidR="00CE318C" w:rsidRDefault="00CE318C" w:rsidP="00CE318C">
      <w:pPr>
        <w:rPr>
          <w:rFonts w:cs="Arial"/>
          <w:b/>
          <w:sz w:val="24"/>
          <w:szCs w:val="24"/>
        </w:rPr>
      </w:pPr>
      <w:r>
        <w:rPr>
          <w:rFonts w:cs="Arial"/>
          <w:b/>
          <w:sz w:val="24"/>
          <w:szCs w:val="24"/>
        </w:rPr>
        <w:t>Getting started</w:t>
      </w:r>
    </w:p>
    <w:p w:rsidR="00CE318C" w:rsidRPr="00CE318C" w:rsidRDefault="00CE318C" w:rsidP="00CE318C">
      <w:pPr>
        <w:rPr>
          <w:rFonts w:cs="Arial"/>
          <w:szCs w:val="24"/>
        </w:rPr>
      </w:pPr>
      <w:r w:rsidRPr="00CE318C">
        <w:rPr>
          <w:rFonts w:cs="Arial"/>
          <w:szCs w:val="24"/>
        </w:rPr>
        <w:t>For this assessment, you will need to choose a workplace.  Think about the settings we have explored already and the type of work you would like to do in the future - and then select a workplace to match.  It might be a care home, a nursery or an after school club, for example.</w:t>
      </w:r>
    </w:p>
    <w:p w:rsidR="00CE318C" w:rsidRDefault="00CE318C" w:rsidP="00CE318C">
      <w:pPr>
        <w:rPr>
          <w:rFonts w:cs="Arial"/>
          <w:b/>
          <w:sz w:val="24"/>
          <w:szCs w:val="24"/>
        </w:rPr>
      </w:pPr>
    </w:p>
    <w:p w:rsidR="00CE318C" w:rsidRDefault="00CE318C" w:rsidP="00CE318C">
      <w:pPr>
        <w:rPr>
          <w:rFonts w:cs="Arial"/>
          <w:b/>
          <w:sz w:val="24"/>
          <w:szCs w:val="24"/>
        </w:rPr>
      </w:pPr>
      <w:r w:rsidRPr="00C24FC9">
        <w:rPr>
          <w:rFonts w:cs="Arial"/>
          <w:b/>
          <w:sz w:val="24"/>
          <w:szCs w:val="24"/>
        </w:rPr>
        <w:t>Background</w:t>
      </w:r>
    </w:p>
    <w:p w:rsidR="00CE318C" w:rsidRPr="00CE318C" w:rsidRDefault="00CE318C" w:rsidP="00CE318C">
      <w:pPr>
        <w:rPr>
          <w:rFonts w:cs="Arial"/>
          <w:szCs w:val="24"/>
        </w:rPr>
      </w:pPr>
      <w:r w:rsidRPr="00CE318C">
        <w:rPr>
          <w:rFonts w:cs="Arial"/>
          <w:szCs w:val="24"/>
        </w:rPr>
        <w:t xml:space="preserve">Staff have been complaining that the organisation’s policy documents are too complicated and don’t help them do their jobs to the best of their ability.  You have joined a working group looking at equality and diversity.  </w:t>
      </w:r>
    </w:p>
    <w:p w:rsidR="00CE318C" w:rsidRDefault="00CE318C" w:rsidP="00CE318C">
      <w:pPr>
        <w:rPr>
          <w:rFonts w:cs="Arial"/>
          <w:b/>
          <w:sz w:val="24"/>
          <w:szCs w:val="24"/>
        </w:rPr>
      </w:pPr>
    </w:p>
    <w:p w:rsidR="00CE318C" w:rsidRDefault="00CE318C" w:rsidP="00CE318C">
      <w:pPr>
        <w:rPr>
          <w:rFonts w:cs="Arial"/>
          <w:b/>
          <w:sz w:val="24"/>
          <w:szCs w:val="24"/>
        </w:rPr>
      </w:pPr>
      <w:r w:rsidRPr="00B16B99">
        <w:rPr>
          <w:rFonts w:cs="Arial"/>
          <w:b/>
          <w:sz w:val="24"/>
          <w:szCs w:val="24"/>
        </w:rPr>
        <w:t>Task 1: easy-read guide to equality and diversity</w:t>
      </w:r>
    </w:p>
    <w:p w:rsidR="00CE318C" w:rsidRPr="00B16B99" w:rsidRDefault="00CE318C" w:rsidP="00CE318C">
      <w:pPr>
        <w:rPr>
          <w:rFonts w:cs="Arial"/>
          <w:b/>
          <w:sz w:val="24"/>
          <w:szCs w:val="24"/>
        </w:rPr>
      </w:pPr>
    </w:p>
    <w:p w:rsidR="00CE318C" w:rsidRPr="00CE318C" w:rsidRDefault="00CE318C" w:rsidP="00CE318C">
      <w:pPr>
        <w:rPr>
          <w:rFonts w:cs="Arial"/>
          <w:szCs w:val="24"/>
        </w:rPr>
      </w:pPr>
      <w:r w:rsidRPr="00CE318C">
        <w:rPr>
          <w:rFonts w:cs="Arial"/>
          <w:szCs w:val="24"/>
        </w:rPr>
        <w:t>The group has decided to create an easy-read guide to equality and diversity for staff.  They have agreed the headings and it is your job to come up with the content to go under the headings.  You can use a combination of text and diagrams or pictures; the key thing is to make it all very clear.</w:t>
      </w:r>
    </w:p>
    <w:p w:rsidR="00CE318C" w:rsidRDefault="00CE318C" w:rsidP="00CE318C">
      <w:pPr>
        <w:rPr>
          <w:rFonts w:cs="Arial"/>
          <w:i/>
          <w:szCs w:val="24"/>
        </w:rPr>
      </w:pPr>
    </w:p>
    <w:p w:rsidR="00CE318C" w:rsidRDefault="00CE318C" w:rsidP="00CE318C">
      <w:pPr>
        <w:rPr>
          <w:rFonts w:cs="Arial"/>
          <w:i/>
          <w:szCs w:val="24"/>
        </w:rPr>
      </w:pPr>
      <w:r w:rsidRPr="00CE318C">
        <w:rPr>
          <w:rFonts w:cs="Arial"/>
          <w:i/>
          <w:szCs w:val="24"/>
        </w:rPr>
        <w:t>Create your easy-read guide using the headings below:</w:t>
      </w:r>
    </w:p>
    <w:p w:rsidR="00CE318C" w:rsidRPr="00CE318C" w:rsidRDefault="00CE318C" w:rsidP="00CE318C">
      <w:pPr>
        <w:rPr>
          <w:rFonts w:cs="Arial"/>
          <w:i/>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CE318C" w:rsidTr="00CE318C">
        <w:tc>
          <w:tcPr>
            <w:tcW w:w="9016" w:type="dxa"/>
          </w:tcPr>
          <w:p w:rsidR="00CE318C" w:rsidRDefault="00CE318C" w:rsidP="008662C0">
            <w:pPr>
              <w:rPr>
                <w:rFonts w:cs="Arial"/>
                <w:sz w:val="24"/>
                <w:szCs w:val="24"/>
              </w:rPr>
            </w:pPr>
          </w:p>
          <w:p w:rsidR="00CE318C" w:rsidRDefault="00CE318C" w:rsidP="00CE318C">
            <w:pPr>
              <w:pStyle w:val="ListParagraph"/>
              <w:numPr>
                <w:ilvl w:val="0"/>
                <w:numId w:val="2"/>
              </w:numPr>
              <w:rPr>
                <w:rFonts w:cs="Arial"/>
                <w:b/>
                <w:sz w:val="24"/>
                <w:szCs w:val="24"/>
              </w:rPr>
            </w:pPr>
            <w:r w:rsidRPr="00C24FC9">
              <w:rPr>
                <w:rFonts w:cs="Arial"/>
                <w:b/>
                <w:sz w:val="24"/>
                <w:szCs w:val="24"/>
              </w:rPr>
              <w:t>Why equality and diversity matter in our work</w:t>
            </w: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CE318C">
            <w:pPr>
              <w:pStyle w:val="ListParagraph"/>
              <w:numPr>
                <w:ilvl w:val="0"/>
                <w:numId w:val="2"/>
              </w:numPr>
              <w:rPr>
                <w:rFonts w:cs="Arial"/>
                <w:b/>
                <w:sz w:val="24"/>
                <w:szCs w:val="24"/>
              </w:rPr>
            </w:pPr>
            <w:r>
              <w:rPr>
                <w:rFonts w:cs="Arial"/>
                <w:b/>
                <w:sz w:val="24"/>
                <w:szCs w:val="24"/>
              </w:rPr>
              <w:t>What we have to do BY LAW</w:t>
            </w: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CE318C">
            <w:pPr>
              <w:pStyle w:val="ListParagraph"/>
              <w:numPr>
                <w:ilvl w:val="0"/>
                <w:numId w:val="2"/>
              </w:numPr>
              <w:rPr>
                <w:rFonts w:cs="Arial"/>
                <w:b/>
                <w:sz w:val="24"/>
                <w:szCs w:val="24"/>
              </w:rPr>
            </w:pPr>
            <w:r>
              <w:rPr>
                <w:rFonts w:cs="Arial"/>
                <w:b/>
                <w:sz w:val="24"/>
                <w:szCs w:val="24"/>
              </w:rPr>
              <w:t>Recognising discrimination when you see it</w:t>
            </w:r>
          </w:p>
          <w:p w:rsidR="00CE318C" w:rsidRPr="00B16B99" w:rsidRDefault="00CE318C" w:rsidP="008662C0">
            <w:pPr>
              <w:tabs>
                <w:tab w:val="left" w:pos="880"/>
              </w:tabs>
              <w:ind w:left="880" w:hanging="142"/>
              <w:rPr>
                <w:rFonts w:cs="Arial"/>
              </w:rPr>
            </w:pPr>
            <w:r>
              <w:rPr>
                <w:rFonts w:cs="Arial"/>
              </w:rPr>
              <w:t>(Insert examples of discrimination that could happen in your chosen workplace)</w:t>
            </w: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CE318C">
            <w:pPr>
              <w:pStyle w:val="ListParagraph"/>
              <w:numPr>
                <w:ilvl w:val="0"/>
                <w:numId w:val="2"/>
              </w:numPr>
              <w:rPr>
                <w:rFonts w:cs="Arial"/>
                <w:b/>
                <w:sz w:val="24"/>
                <w:szCs w:val="24"/>
              </w:rPr>
            </w:pPr>
            <w:r w:rsidRPr="00B16B99">
              <w:rPr>
                <w:rFonts w:cs="Arial"/>
                <w:b/>
                <w:sz w:val="24"/>
                <w:szCs w:val="24"/>
              </w:rPr>
              <w:t xml:space="preserve">Ways to promote equality and diversity </w:t>
            </w:r>
          </w:p>
          <w:p w:rsidR="00CE318C" w:rsidRPr="00B16B99" w:rsidRDefault="00CE318C" w:rsidP="008662C0">
            <w:pPr>
              <w:pStyle w:val="ListParagraph"/>
              <w:rPr>
                <w:rFonts w:cs="Arial"/>
              </w:rPr>
            </w:pPr>
            <w:r>
              <w:rPr>
                <w:rFonts w:cs="Arial"/>
              </w:rPr>
              <w:t xml:space="preserve">(Include how that helps the organisation </w:t>
            </w:r>
            <w:r w:rsidRPr="00A80AD1">
              <w:rPr>
                <w:rFonts w:cs="Arial"/>
                <w:i/>
              </w:rPr>
              <w:t>avoid</w:t>
            </w:r>
            <w:r>
              <w:rPr>
                <w:rFonts w:cs="Arial"/>
              </w:rPr>
              <w:t xml:space="preserve"> discrimination)</w:t>
            </w:r>
          </w:p>
          <w:p w:rsidR="00CE318C" w:rsidRPr="00B16B99" w:rsidRDefault="00CE318C" w:rsidP="008662C0">
            <w:pPr>
              <w:rPr>
                <w:rFonts w:cs="Arial"/>
                <w:b/>
                <w:sz w:val="24"/>
                <w:szCs w:val="24"/>
              </w:rPr>
            </w:pPr>
          </w:p>
          <w:p w:rsidR="00CE318C" w:rsidRDefault="00CE318C" w:rsidP="008662C0">
            <w:pPr>
              <w:rPr>
                <w:rFonts w:cs="Arial"/>
                <w:sz w:val="24"/>
                <w:szCs w:val="24"/>
              </w:rPr>
            </w:pPr>
          </w:p>
        </w:tc>
      </w:tr>
    </w:tbl>
    <w:p w:rsidR="00CE318C" w:rsidRDefault="00CE318C" w:rsidP="00CE318C">
      <w:pPr>
        <w:rPr>
          <w:rFonts w:cs="Arial"/>
          <w:sz w:val="24"/>
          <w:szCs w:val="24"/>
        </w:rPr>
      </w:pPr>
    </w:p>
    <w:p w:rsidR="00CE318C" w:rsidRDefault="00CE318C" w:rsidP="00CE318C">
      <w:pPr>
        <w:rPr>
          <w:rFonts w:cs="Arial"/>
          <w:b/>
          <w:sz w:val="24"/>
          <w:szCs w:val="24"/>
        </w:rPr>
      </w:pPr>
      <w:r>
        <w:rPr>
          <w:rFonts w:cs="Arial"/>
          <w:b/>
          <w:sz w:val="24"/>
          <w:szCs w:val="24"/>
        </w:rPr>
        <w:br w:type="page"/>
      </w:r>
    </w:p>
    <w:p w:rsidR="00CE318C" w:rsidRDefault="00CE318C" w:rsidP="00CE318C">
      <w:pPr>
        <w:rPr>
          <w:rFonts w:cs="Arial"/>
          <w:b/>
          <w:sz w:val="24"/>
          <w:szCs w:val="24"/>
        </w:rPr>
      </w:pPr>
      <w:proofErr w:type="gramStart"/>
      <w:r w:rsidRPr="00B16B99">
        <w:rPr>
          <w:rFonts w:cs="Arial"/>
          <w:b/>
          <w:sz w:val="24"/>
          <w:szCs w:val="24"/>
        </w:rPr>
        <w:lastRenderedPageBreak/>
        <w:t>Task 2</w:t>
      </w:r>
      <w:r>
        <w:rPr>
          <w:rFonts w:cs="Arial"/>
          <w:b/>
          <w:sz w:val="24"/>
          <w:szCs w:val="24"/>
        </w:rPr>
        <w:t>: training video on equality and diversity.</w:t>
      </w:r>
      <w:proofErr w:type="gramEnd"/>
    </w:p>
    <w:p w:rsidR="00CE318C" w:rsidRDefault="00CE318C" w:rsidP="00CE318C">
      <w:pPr>
        <w:rPr>
          <w:rFonts w:cs="Arial"/>
          <w:b/>
          <w:sz w:val="24"/>
          <w:szCs w:val="24"/>
        </w:rPr>
      </w:pPr>
    </w:p>
    <w:p w:rsidR="00CE318C" w:rsidRDefault="00CE318C" w:rsidP="00CE318C">
      <w:pPr>
        <w:rPr>
          <w:rFonts w:cs="Arial"/>
          <w:szCs w:val="24"/>
        </w:rPr>
      </w:pPr>
      <w:r w:rsidRPr="00CE318C">
        <w:rPr>
          <w:rFonts w:cs="Arial"/>
          <w:szCs w:val="24"/>
        </w:rPr>
        <w:t>The working group has also decided to make a short training video – one that is made ‘by staff for staff’.  The video will explain how different staff in the organisation can each work in a way that respects their clients, or the children they look after, as individuals. The group has put together a brief for the video.</w:t>
      </w:r>
    </w:p>
    <w:p w:rsidR="00CE318C" w:rsidRPr="00CE318C" w:rsidRDefault="00CE318C" w:rsidP="00CE318C">
      <w:pPr>
        <w:rPr>
          <w:rFonts w:cs="Arial"/>
          <w:szCs w:val="24"/>
        </w:rPr>
      </w:pPr>
    </w:p>
    <w:p w:rsidR="00CE318C" w:rsidRDefault="00CE318C" w:rsidP="00CE318C">
      <w:pPr>
        <w:rPr>
          <w:rFonts w:cs="Arial"/>
          <w:sz w:val="24"/>
          <w:szCs w:val="24"/>
        </w:rPr>
      </w:pPr>
      <w:r>
        <w:rPr>
          <w:rFonts w:cs="Arial"/>
          <w:noProof/>
          <w:sz w:val="24"/>
          <w:szCs w:val="24"/>
          <w:lang w:eastAsia="en-GB"/>
        </w:rPr>
        <mc:AlternateContent>
          <mc:Choice Requires="wps">
            <w:drawing>
              <wp:anchor distT="0" distB="0" distL="114300" distR="114300" simplePos="0" relativeHeight="251659264" behindDoc="0" locked="0" layoutInCell="1" allowOverlap="1" wp14:anchorId="0C7FB9AF" wp14:editId="1B032859">
                <wp:simplePos x="0" y="0"/>
                <wp:positionH relativeFrom="column">
                  <wp:posOffset>28575</wp:posOffset>
                </wp:positionH>
                <wp:positionV relativeFrom="paragraph">
                  <wp:posOffset>46355</wp:posOffset>
                </wp:positionV>
                <wp:extent cx="5362575" cy="3657600"/>
                <wp:effectExtent l="0" t="0" r="28575" b="19050"/>
                <wp:wrapNone/>
                <wp:docPr id="1" name="Vertical Scroll 1"/>
                <wp:cNvGraphicFramePr/>
                <a:graphic xmlns:a="http://schemas.openxmlformats.org/drawingml/2006/main">
                  <a:graphicData uri="http://schemas.microsoft.com/office/word/2010/wordprocessingShape">
                    <wps:wsp>
                      <wps:cNvSpPr/>
                      <wps:spPr>
                        <a:xfrm>
                          <a:off x="0" y="0"/>
                          <a:ext cx="5362575" cy="3657600"/>
                        </a:xfrm>
                        <a:prstGeom prst="verticalScroll">
                          <a:avLst/>
                        </a:prstGeom>
                        <a:solidFill>
                          <a:schemeClr val="accent1">
                            <a:lumMod val="40000"/>
                            <a:lumOff val="60000"/>
                          </a:schemeClr>
                        </a:solidFill>
                      </wps:spPr>
                      <wps:style>
                        <a:lnRef idx="2">
                          <a:schemeClr val="accent1">
                            <a:shade val="50000"/>
                          </a:schemeClr>
                        </a:lnRef>
                        <a:fillRef idx="1003">
                          <a:schemeClr val="lt1"/>
                        </a:fillRef>
                        <a:effectRef idx="0">
                          <a:schemeClr val="accent1"/>
                        </a:effectRef>
                        <a:fontRef idx="minor">
                          <a:schemeClr val="lt1"/>
                        </a:fontRef>
                      </wps:style>
                      <wps:txbx>
                        <w:txbxContent>
                          <w:p w:rsidR="00CE318C" w:rsidRPr="00453790" w:rsidRDefault="00CE318C" w:rsidP="00CE318C">
                            <w:pPr>
                              <w:jc w:val="center"/>
                              <w:rPr>
                                <w:b/>
                                <w:color w:val="000000" w:themeColor="text1"/>
                                <w:sz w:val="28"/>
                                <w:szCs w:val="28"/>
                              </w:rPr>
                            </w:pPr>
                            <w:r w:rsidRPr="00453790">
                              <w:rPr>
                                <w:b/>
                                <w:color w:val="000000" w:themeColor="text1"/>
                                <w:sz w:val="28"/>
                                <w:szCs w:val="28"/>
                              </w:rPr>
                              <w:t>ROLE PLAYERS NEEDED for TRAINING VIDEO</w:t>
                            </w:r>
                          </w:p>
                          <w:p w:rsidR="00CE318C" w:rsidRDefault="00CE318C" w:rsidP="00CE318C">
                            <w:pPr>
                              <w:rPr>
                                <w:b/>
                                <w:color w:val="000000" w:themeColor="text1"/>
                                <w:sz w:val="24"/>
                                <w:szCs w:val="24"/>
                              </w:rPr>
                            </w:pPr>
                          </w:p>
                          <w:p w:rsidR="00CE318C" w:rsidRDefault="00CE318C" w:rsidP="00CE318C">
                            <w:pPr>
                              <w:rPr>
                                <w:b/>
                                <w:color w:val="000000" w:themeColor="text1"/>
                                <w:sz w:val="24"/>
                                <w:szCs w:val="24"/>
                              </w:rPr>
                            </w:pPr>
                            <w:r w:rsidRPr="00453790">
                              <w:rPr>
                                <w:b/>
                                <w:color w:val="000000" w:themeColor="text1"/>
                                <w:sz w:val="24"/>
                                <w:szCs w:val="24"/>
                              </w:rPr>
                              <w:t>Small group required for Equality and Diversity video</w:t>
                            </w:r>
                            <w:r>
                              <w:rPr>
                                <w:b/>
                                <w:color w:val="000000" w:themeColor="text1"/>
                                <w:sz w:val="24"/>
                                <w:szCs w:val="24"/>
                              </w:rPr>
                              <w:t>.  In the video you will:</w:t>
                            </w:r>
                          </w:p>
                          <w:p w:rsidR="00CE318C" w:rsidRPr="00453790" w:rsidRDefault="00CE318C" w:rsidP="00CE318C">
                            <w:pPr>
                              <w:rPr>
                                <w:b/>
                                <w:color w:val="000000" w:themeColor="text1"/>
                                <w:sz w:val="24"/>
                                <w:szCs w:val="24"/>
                              </w:rPr>
                            </w:pP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State your job role</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From your different perspectives, give examples of ways you can work with clients/children that respect their beliefs, culture, values and preferences</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Say how you can challenge discrimination in your role</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Say how you should report discrimination – who to and why</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Share examples of useful sources of information on equality and diversity and say how you’ve used the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2.25pt;margin-top:3.65pt;width:422.25pt;height:4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" fillcolor="#f9bc9a [1300]" strokecolor="#742c06 [1604]" strokeweight="2pt">
                <v:textbox>
                  <w:txbxContent>
                    <w:p w:rsidR="00CE318C" w:rsidRPr="00453790" w:rsidRDefault="00CE318C" w:rsidP="00CE318C">
                      <w:pPr>
                        <w:jc w:val="center"/>
                        <w:rPr>
                          <w:b/>
                          <w:color w:val="000000" w:themeColor="text1"/>
                          <w:sz w:val="28"/>
                          <w:szCs w:val="28"/>
                        </w:rPr>
                      </w:pPr>
                      <w:r w:rsidRPr="00453790">
                        <w:rPr>
                          <w:b/>
                          <w:color w:val="000000" w:themeColor="text1"/>
                          <w:sz w:val="28"/>
                          <w:szCs w:val="28"/>
                        </w:rPr>
                        <w:t>ROLE PLAYERS NEEDED for TRAINING VIDEO</w:t>
                      </w:r>
                    </w:p>
                    <w:p w:rsidR="00CE318C" w:rsidRDefault="00CE318C" w:rsidP="00CE318C">
                      <w:pPr>
                        <w:rPr>
                          <w:b/>
                          <w:color w:val="000000" w:themeColor="text1"/>
                          <w:sz w:val="24"/>
                          <w:szCs w:val="24"/>
                        </w:rPr>
                      </w:pPr>
                    </w:p>
                    <w:p w:rsidR="00CE318C" w:rsidRDefault="00CE318C" w:rsidP="00CE318C">
                      <w:pPr>
                        <w:rPr>
                          <w:b/>
                          <w:color w:val="000000" w:themeColor="text1"/>
                          <w:sz w:val="24"/>
                          <w:szCs w:val="24"/>
                        </w:rPr>
                      </w:pPr>
                      <w:r w:rsidRPr="00453790">
                        <w:rPr>
                          <w:b/>
                          <w:color w:val="000000" w:themeColor="text1"/>
                          <w:sz w:val="24"/>
                          <w:szCs w:val="24"/>
                        </w:rPr>
                        <w:t>Small group required for Equality and Diversity video</w:t>
                      </w:r>
                      <w:r>
                        <w:rPr>
                          <w:b/>
                          <w:color w:val="000000" w:themeColor="text1"/>
                          <w:sz w:val="24"/>
                          <w:szCs w:val="24"/>
                        </w:rPr>
                        <w:t>.  In the video you will:</w:t>
                      </w:r>
                    </w:p>
                    <w:p w:rsidR="00CE318C" w:rsidRPr="00453790" w:rsidRDefault="00CE318C" w:rsidP="00CE318C">
                      <w:pPr>
                        <w:rPr>
                          <w:b/>
                          <w:color w:val="000000" w:themeColor="text1"/>
                          <w:sz w:val="24"/>
                          <w:szCs w:val="24"/>
                        </w:rPr>
                      </w:pP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State your job role</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From your differ</w:t>
                      </w:r>
                      <w:bookmarkStart w:id="1" w:name="_GoBack"/>
                      <w:bookmarkEnd w:id="1"/>
                      <w:r w:rsidRPr="00453790">
                        <w:rPr>
                          <w:b/>
                          <w:color w:val="000000" w:themeColor="text1"/>
                          <w:sz w:val="24"/>
                          <w:szCs w:val="24"/>
                        </w:rPr>
                        <w:t>ent perspectives, give examples of ways you can work with clients/children that respect their beliefs, culture, values and preferences</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Say how you can challenge discrimination in your role</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Say how you should report discrimination – who to and why</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Share examples of useful sources of information on equality and diversity and say how you’ve used the information</w:t>
                      </w:r>
                    </w:p>
                  </w:txbxContent>
                </v:textbox>
              </v:shape>
            </w:pict>
          </mc:Fallback>
        </mc:AlternateContent>
      </w: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Cs w:val="24"/>
        </w:rPr>
      </w:pPr>
      <w:r w:rsidRPr="00CE318C">
        <w:rPr>
          <w:rFonts w:cs="Arial"/>
          <w:i/>
          <w:szCs w:val="24"/>
        </w:rPr>
        <w:t>You will be working in a group of 3 or 4 with other students interested in the setting you chose for Task 1.</w:t>
      </w:r>
    </w:p>
    <w:p w:rsidR="00CE318C" w:rsidRPr="00CE318C" w:rsidRDefault="00CE318C" w:rsidP="00CE318C">
      <w:pPr>
        <w:rPr>
          <w:rFonts w:cs="Arial"/>
          <w:i/>
          <w:szCs w:val="24"/>
        </w:rPr>
      </w:pPr>
      <w:r w:rsidRPr="00CE318C">
        <w:rPr>
          <w:rFonts w:cs="Arial"/>
          <w:i/>
          <w:szCs w:val="24"/>
        </w:rPr>
        <w:t xml:space="preserve">  </w:t>
      </w:r>
    </w:p>
    <w:p w:rsidR="00CE318C" w:rsidRPr="00CE318C" w:rsidRDefault="00CE318C" w:rsidP="00CE318C">
      <w:pPr>
        <w:rPr>
          <w:rFonts w:cs="Arial"/>
          <w:i/>
          <w:szCs w:val="24"/>
        </w:rPr>
      </w:pPr>
      <w:r w:rsidRPr="00CE318C">
        <w:rPr>
          <w:rFonts w:cs="Arial"/>
          <w:i/>
          <w:szCs w:val="24"/>
        </w:rPr>
        <w:t>Decide what job roles you are going to cover.  Include a range of staff (</w:t>
      </w:r>
      <w:proofErr w:type="spellStart"/>
      <w:r w:rsidRPr="00CE318C">
        <w:rPr>
          <w:rFonts w:cs="Arial"/>
          <w:i/>
          <w:szCs w:val="24"/>
        </w:rPr>
        <w:t>eg</w:t>
      </w:r>
      <w:proofErr w:type="spellEnd"/>
      <w:r w:rsidRPr="00CE318C">
        <w:rPr>
          <w:rFonts w:cs="Arial"/>
          <w:i/>
          <w:szCs w:val="24"/>
        </w:rPr>
        <w:t xml:space="preserve"> in a care home: the manager, a </w:t>
      </w:r>
      <w:proofErr w:type="spellStart"/>
      <w:r w:rsidRPr="00CE318C">
        <w:rPr>
          <w:rFonts w:cs="Arial"/>
          <w:i/>
          <w:szCs w:val="24"/>
        </w:rPr>
        <w:t>carer</w:t>
      </w:r>
      <w:proofErr w:type="spellEnd"/>
      <w:r w:rsidRPr="00CE318C">
        <w:rPr>
          <w:rFonts w:cs="Arial"/>
          <w:i/>
          <w:szCs w:val="24"/>
        </w:rPr>
        <w:t>, an activities leader and a member of the housekeeping staff.)</w:t>
      </w:r>
    </w:p>
    <w:p w:rsidR="00CE318C" w:rsidRPr="00CE318C" w:rsidRDefault="00CE318C" w:rsidP="00CE318C">
      <w:pPr>
        <w:rPr>
          <w:rFonts w:cs="Arial"/>
          <w:i/>
          <w:szCs w:val="24"/>
        </w:rPr>
      </w:pPr>
      <w:r w:rsidRPr="00CE318C">
        <w:rPr>
          <w:rFonts w:cs="Arial"/>
          <w:i/>
          <w:szCs w:val="24"/>
        </w:rPr>
        <w:t>Discuss what you plan to say.  Look back over the equality and diversity hand-outs from class and any notes you have made. Do some research if you need to find out more information (check out your ‘further reading’ list for this unit for ideas of where to look).</w:t>
      </w:r>
    </w:p>
    <w:p w:rsidR="00CE318C" w:rsidRDefault="00CE318C" w:rsidP="00CE318C">
      <w:pPr>
        <w:rPr>
          <w:rFonts w:cs="Arial"/>
          <w:b/>
          <w:i/>
          <w:szCs w:val="24"/>
        </w:rPr>
      </w:pPr>
      <w:r w:rsidRPr="00CE318C">
        <w:rPr>
          <w:rFonts w:cs="Arial"/>
          <w:i/>
          <w:szCs w:val="24"/>
        </w:rPr>
        <w:t xml:space="preserve">Plan out how you will present the information.  Make some notes – </w:t>
      </w:r>
      <w:r w:rsidRPr="00CE318C">
        <w:rPr>
          <w:rFonts w:cs="Arial"/>
          <w:b/>
          <w:i/>
          <w:szCs w:val="24"/>
        </w:rPr>
        <w:t>you need to hand these in, so be sure they are legible if you hand-write them!</w:t>
      </w:r>
    </w:p>
    <w:p w:rsidR="00CE318C" w:rsidRPr="00CE318C" w:rsidRDefault="00CE318C" w:rsidP="00CE318C">
      <w:pPr>
        <w:rPr>
          <w:rFonts w:cs="Arial"/>
          <w:b/>
          <w:i/>
          <w:szCs w:val="24"/>
        </w:rPr>
      </w:pPr>
    </w:p>
    <w:p w:rsidR="00CE318C" w:rsidRPr="00CE318C" w:rsidRDefault="00CE318C" w:rsidP="00CE318C">
      <w:pPr>
        <w:rPr>
          <w:rFonts w:cs="Arial"/>
          <w:i/>
          <w:szCs w:val="24"/>
        </w:rPr>
      </w:pPr>
      <w:r w:rsidRPr="00CE318C">
        <w:rPr>
          <w:rFonts w:cs="Arial"/>
          <w:i/>
          <w:szCs w:val="24"/>
        </w:rPr>
        <w:t>Make sure everyone gets to say something about each point.  And then get filming!</w:t>
      </w:r>
    </w:p>
    <w:p w:rsidR="00CE318C" w:rsidRPr="00CE318C" w:rsidRDefault="00CE318C" w:rsidP="00CE318C">
      <w:pPr>
        <w:rPr>
          <w:rFonts w:cs="Arial"/>
          <w:szCs w:val="24"/>
        </w:rPr>
      </w:pPr>
    </w:p>
    <w:p w:rsidR="00CE318C" w:rsidRDefault="00CE318C" w:rsidP="00CE318C">
      <w:pPr>
        <w:rPr>
          <w:rFonts w:cs="Arial"/>
          <w:sz w:val="24"/>
          <w:szCs w:val="24"/>
        </w:rPr>
      </w:pPr>
    </w:p>
    <w:p w:rsidR="00CE318C" w:rsidRPr="00B16B99" w:rsidRDefault="00CE318C" w:rsidP="00CE318C">
      <w:pPr>
        <w:rPr>
          <w:rFonts w:cs="Arial"/>
          <w:sz w:val="24"/>
          <w:szCs w:val="24"/>
        </w:rPr>
      </w:pPr>
    </w:p>
    <w:p w:rsidR="00022EC3" w:rsidRDefault="00022EC3" w:rsidP="00B97FA7"/>
    <w:sectPr w:rsidR="00022EC3" w:rsidSect="00D97467">
      <w:headerReference w:type="default" r:id="rId8"/>
      <w:footerReference w:type="default" r:id="rId9"/>
      <w:headerReference w:type="first" r:id="rId10"/>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67" w:rsidRDefault="00D97467" w:rsidP="00D97467">
      <w:r>
        <w:separator/>
      </w:r>
    </w:p>
  </w:endnote>
  <w:endnote w:type="continuationSeparator" w:id="0">
    <w:p w:rsidR="00D97467" w:rsidRDefault="00D97467"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rsidR="0088745B" w:rsidRDefault="008874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57B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57B5">
              <w:rPr>
                <w:b/>
                <w:bCs/>
                <w:noProof/>
              </w:rPr>
              <w:t>3</w:t>
            </w:r>
            <w:r>
              <w:rPr>
                <w:b/>
                <w:bCs/>
                <w:sz w:val="24"/>
                <w:szCs w:val="24"/>
              </w:rPr>
              <w:fldChar w:fldCharType="end"/>
            </w:r>
          </w:p>
        </w:sdtContent>
      </w:sdt>
    </w:sdtContent>
  </w:sdt>
  <w:p w:rsidR="0088745B" w:rsidRDefault="00887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67" w:rsidRDefault="00D97467" w:rsidP="00D97467">
      <w:r>
        <w:separator/>
      </w:r>
    </w:p>
  </w:footnote>
  <w:footnote w:type="continuationSeparator" w:id="0">
    <w:p w:rsidR="00D97467" w:rsidRDefault="00D97467" w:rsidP="00D9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B5" w:rsidRDefault="006957B5" w:rsidP="006957B5">
    <w:r>
      <w:t xml:space="preserve">Equality and Inclusion in Health, </w:t>
    </w:r>
    <w:r w:rsidRPr="00A110F8">
      <w:t xml:space="preserve">Social Care </w:t>
    </w:r>
    <w:r>
      <w:t>or Children’s</w:t>
    </w:r>
  </w:p>
  <w:p w:rsidR="00D97467" w:rsidRDefault="006957B5" w:rsidP="006957B5">
    <w:proofErr w:type="gramStart"/>
    <w:r>
      <w:t>and</w:t>
    </w:r>
    <w:proofErr w:type="gramEnd"/>
    <w:r>
      <w:t xml:space="preserve"> Young People’s Settings </w:t>
    </w:r>
    <w:r w:rsidRPr="00A110F8">
      <w:t xml:space="preserve">- </w:t>
    </w:r>
    <w:r>
      <w:t>M/505/2453</w:t>
    </w:r>
    <w:r w:rsidR="00D97467">
      <w:rPr>
        <w:rFonts w:cs="Arial"/>
        <w:noProof/>
        <w:color w:val="000000" w:themeColor="text1"/>
        <w:sz w:val="20"/>
        <w:lang w:eastAsia="en-GB"/>
      </w:rPr>
      <w:drawing>
        <wp:anchor distT="0" distB="0" distL="114300" distR="114300" simplePos="0" relativeHeight="251662336" behindDoc="1" locked="0" layoutInCell="0" allowOverlap="1" wp14:anchorId="4950A99E" wp14:editId="3687EE09">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67" w:rsidRDefault="00D97467">
    <w:pPr>
      <w:pStyle w:val="Header"/>
    </w:pPr>
    <w:r>
      <w:rPr>
        <w:noProof/>
        <w:lang w:eastAsia="en-GB"/>
      </w:rPr>
      <w:drawing>
        <wp:anchor distT="0" distB="0" distL="114300" distR="114300" simplePos="0" relativeHeight="251660288" behindDoc="1" locked="0" layoutInCell="1" allowOverlap="1" wp14:anchorId="5A4CD3CB" wp14:editId="5065FFFE">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0" wp14:anchorId="741A86AA" wp14:editId="38AD2E54">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467" w:rsidRDefault="00D9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99"/>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6D6A"/>
    <w:rsid w:val="000920E6"/>
    <w:rsid w:val="000930DF"/>
    <w:rsid w:val="000B1AB6"/>
    <w:rsid w:val="000C5E0C"/>
    <w:rsid w:val="000D09B9"/>
    <w:rsid w:val="000E0432"/>
    <w:rsid w:val="000E593F"/>
    <w:rsid w:val="000E666C"/>
    <w:rsid w:val="000E7CE0"/>
    <w:rsid w:val="00104F7F"/>
    <w:rsid w:val="001052D2"/>
    <w:rsid w:val="001109B8"/>
    <w:rsid w:val="001506FF"/>
    <w:rsid w:val="001513E7"/>
    <w:rsid w:val="0015274D"/>
    <w:rsid w:val="001639B6"/>
    <w:rsid w:val="001A1B79"/>
    <w:rsid w:val="001A3255"/>
    <w:rsid w:val="001B0C6D"/>
    <w:rsid w:val="001B20A7"/>
    <w:rsid w:val="001C1299"/>
    <w:rsid w:val="001D15FD"/>
    <w:rsid w:val="001D38EE"/>
    <w:rsid w:val="001D3BA3"/>
    <w:rsid w:val="001F1424"/>
    <w:rsid w:val="001F374E"/>
    <w:rsid w:val="0020434F"/>
    <w:rsid w:val="0021363E"/>
    <w:rsid w:val="00230025"/>
    <w:rsid w:val="00230030"/>
    <w:rsid w:val="002321E6"/>
    <w:rsid w:val="00232FB4"/>
    <w:rsid w:val="002438FF"/>
    <w:rsid w:val="00250B03"/>
    <w:rsid w:val="0025147B"/>
    <w:rsid w:val="00254455"/>
    <w:rsid w:val="00256C85"/>
    <w:rsid w:val="0029047E"/>
    <w:rsid w:val="00290706"/>
    <w:rsid w:val="00291D5E"/>
    <w:rsid w:val="00292FF5"/>
    <w:rsid w:val="002D3EE1"/>
    <w:rsid w:val="002E08C1"/>
    <w:rsid w:val="002E22AF"/>
    <w:rsid w:val="002E6555"/>
    <w:rsid w:val="00305E71"/>
    <w:rsid w:val="00320793"/>
    <w:rsid w:val="003262EC"/>
    <w:rsid w:val="00342566"/>
    <w:rsid w:val="003432A0"/>
    <w:rsid w:val="003548A8"/>
    <w:rsid w:val="003739BD"/>
    <w:rsid w:val="00383094"/>
    <w:rsid w:val="003870FA"/>
    <w:rsid w:val="003A1A18"/>
    <w:rsid w:val="003D01BD"/>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351F"/>
    <w:rsid w:val="004E64EA"/>
    <w:rsid w:val="004F4152"/>
    <w:rsid w:val="00501FAB"/>
    <w:rsid w:val="00512186"/>
    <w:rsid w:val="00512910"/>
    <w:rsid w:val="0052324B"/>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20DD"/>
    <w:rsid w:val="00627913"/>
    <w:rsid w:val="0063552B"/>
    <w:rsid w:val="006561D7"/>
    <w:rsid w:val="00657830"/>
    <w:rsid w:val="00657FC9"/>
    <w:rsid w:val="006643AC"/>
    <w:rsid w:val="0067665D"/>
    <w:rsid w:val="0068649B"/>
    <w:rsid w:val="006957B5"/>
    <w:rsid w:val="006A2BBA"/>
    <w:rsid w:val="006B2D5F"/>
    <w:rsid w:val="006B67F6"/>
    <w:rsid w:val="006C2540"/>
    <w:rsid w:val="006D1E4C"/>
    <w:rsid w:val="006D2A04"/>
    <w:rsid w:val="006E3EBB"/>
    <w:rsid w:val="006F2033"/>
    <w:rsid w:val="006F366A"/>
    <w:rsid w:val="006F4BA7"/>
    <w:rsid w:val="00700083"/>
    <w:rsid w:val="0071251C"/>
    <w:rsid w:val="007341FC"/>
    <w:rsid w:val="0073487C"/>
    <w:rsid w:val="00735535"/>
    <w:rsid w:val="0074462C"/>
    <w:rsid w:val="00744F12"/>
    <w:rsid w:val="007478E9"/>
    <w:rsid w:val="007621F4"/>
    <w:rsid w:val="00767F78"/>
    <w:rsid w:val="007720DA"/>
    <w:rsid w:val="00774C00"/>
    <w:rsid w:val="00786551"/>
    <w:rsid w:val="00791C0D"/>
    <w:rsid w:val="00791D56"/>
    <w:rsid w:val="00792A1E"/>
    <w:rsid w:val="007D4E2F"/>
    <w:rsid w:val="007F6689"/>
    <w:rsid w:val="007F688F"/>
    <w:rsid w:val="007F707F"/>
    <w:rsid w:val="00801281"/>
    <w:rsid w:val="0082165A"/>
    <w:rsid w:val="00822C73"/>
    <w:rsid w:val="00822E5E"/>
    <w:rsid w:val="008420C4"/>
    <w:rsid w:val="00845C4F"/>
    <w:rsid w:val="00852053"/>
    <w:rsid w:val="00861FF4"/>
    <w:rsid w:val="00862095"/>
    <w:rsid w:val="008652F9"/>
    <w:rsid w:val="00870F41"/>
    <w:rsid w:val="00873D49"/>
    <w:rsid w:val="00874A92"/>
    <w:rsid w:val="0088745B"/>
    <w:rsid w:val="00893AE5"/>
    <w:rsid w:val="008B25C5"/>
    <w:rsid w:val="008B51F9"/>
    <w:rsid w:val="008B5889"/>
    <w:rsid w:val="008E19A8"/>
    <w:rsid w:val="0091097D"/>
    <w:rsid w:val="0091460D"/>
    <w:rsid w:val="009305A3"/>
    <w:rsid w:val="009405AA"/>
    <w:rsid w:val="00972EBA"/>
    <w:rsid w:val="009754A6"/>
    <w:rsid w:val="009758F3"/>
    <w:rsid w:val="00985D57"/>
    <w:rsid w:val="009943A6"/>
    <w:rsid w:val="009B3D4D"/>
    <w:rsid w:val="009B405F"/>
    <w:rsid w:val="009E033E"/>
    <w:rsid w:val="009E4064"/>
    <w:rsid w:val="009E69D8"/>
    <w:rsid w:val="009F1337"/>
    <w:rsid w:val="009F6866"/>
    <w:rsid w:val="00A1289E"/>
    <w:rsid w:val="00A13E19"/>
    <w:rsid w:val="00A171E9"/>
    <w:rsid w:val="00A17EC1"/>
    <w:rsid w:val="00A2222F"/>
    <w:rsid w:val="00A326E8"/>
    <w:rsid w:val="00A35177"/>
    <w:rsid w:val="00A419F2"/>
    <w:rsid w:val="00A44227"/>
    <w:rsid w:val="00A45703"/>
    <w:rsid w:val="00A76929"/>
    <w:rsid w:val="00A90135"/>
    <w:rsid w:val="00A932AD"/>
    <w:rsid w:val="00A97523"/>
    <w:rsid w:val="00AA2716"/>
    <w:rsid w:val="00AA3107"/>
    <w:rsid w:val="00AB0369"/>
    <w:rsid w:val="00AB7B9B"/>
    <w:rsid w:val="00AC2D2C"/>
    <w:rsid w:val="00AC58DA"/>
    <w:rsid w:val="00AD4DE1"/>
    <w:rsid w:val="00AE5CF2"/>
    <w:rsid w:val="00AF009E"/>
    <w:rsid w:val="00AF0EEA"/>
    <w:rsid w:val="00B06E83"/>
    <w:rsid w:val="00B20BAD"/>
    <w:rsid w:val="00B37F22"/>
    <w:rsid w:val="00B618D6"/>
    <w:rsid w:val="00B66F8B"/>
    <w:rsid w:val="00B7009D"/>
    <w:rsid w:val="00B77470"/>
    <w:rsid w:val="00B82D9F"/>
    <w:rsid w:val="00B83411"/>
    <w:rsid w:val="00B97FA7"/>
    <w:rsid w:val="00BA2BA4"/>
    <w:rsid w:val="00BB0218"/>
    <w:rsid w:val="00BD17A5"/>
    <w:rsid w:val="00BE1D16"/>
    <w:rsid w:val="00BE5893"/>
    <w:rsid w:val="00BE78DA"/>
    <w:rsid w:val="00BF0280"/>
    <w:rsid w:val="00BF41B6"/>
    <w:rsid w:val="00C10121"/>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D083B"/>
    <w:rsid w:val="00CD104A"/>
    <w:rsid w:val="00CE2A14"/>
    <w:rsid w:val="00CE318C"/>
    <w:rsid w:val="00CF5D82"/>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54FB0"/>
    <w:rsid w:val="00E61573"/>
    <w:rsid w:val="00E65869"/>
    <w:rsid w:val="00E83F36"/>
    <w:rsid w:val="00E92A1C"/>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43768"/>
    <w:rsid w:val="00F55FDA"/>
    <w:rsid w:val="00F74E01"/>
    <w:rsid w:val="00F87FA2"/>
    <w:rsid w:val="00F90B23"/>
    <w:rsid w:val="00F91FE6"/>
    <w:rsid w:val="00F927F4"/>
    <w:rsid w:val="00F93235"/>
    <w:rsid w:val="00F962B3"/>
    <w:rsid w:val="00F96EC1"/>
    <w:rsid w:val="00FA06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033"/>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033"/>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Phil Farrell</cp:lastModifiedBy>
  <cp:revision>3</cp:revision>
  <cp:lastPrinted>2014-06-04T15:22:00Z</cp:lastPrinted>
  <dcterms:created xsi:type="dcterms:W3CDTF">2016-03-11T12:17:00Z</dcterms:created>
  <dcterms:modified xsi:type="dcterms:W3CDTF">2016-03-11T12:44:00Z</dcterms:modified>
</cp:coreProperties>
</file>