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DFCE" w14:textId="71FE74F6" w:rsidR="00CE318C" w:rsidRPr="0049589E" w:rsidRDefault="00053BA9" w:rsidP="00AB4E3E">
      <w:pPr>
        <w:jc w:val="center"/>
        <w:rPr>
          <w:rFonts w:eastAsiaTheme="majorEastAsia" w:cs="Arial"/>
          <w:b/>
          <w:color w:val="00A7A7"/>
          <w:spacing w:val="5"/>
          <w:kern w:val="28"/>
          <w:sz w:val="48"/>
          <w:szCs w:val="48"/>
          <w:lang w:eastAsia="en-GB"/>
        </w:rPr>
      </w:pPr>
      <w:bookmarkStart w:id="0" w:name="_GoBack"/>
      <w:bookmarkEnd w:id="0"/>
      <w:r>
        <w:rPr>
          <w:noProof/>
          <w:lang w:eastAsia="en-GB"/>
        </w:rPr>
        <w:drawing>
          <wp:anchor distT="0" distB="0" distL="114300" distR="114300" simplePos="0" relativeHeight="251659264" behindDoc="1" locked="0" layoutInCell="1" allowOverlap="1" wp14:anchorId="2F5E6449" wp14:editId="7EDBC21A">
            <wp:simplePos x="0" y="0"/>
            <wp:positionH relativeFrom="page">
              <wp:posOffset>-95250</wp:posOffset>
            </wp:positionH>
            <wp:positionV relativeFrom="paragraph">
              <wp:posOffset>-172085</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823"/>
                    <a:stretch/>
                  </pic:blipFill>
                  <pic:spPr bwMode="auto">
                    <a:xfrm>
                      <a:off x="0" y="0"/>
                      <a:ext cx="6967471" cy="95222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318C" w:rsidRPr="0049589E">
        <w:rPr>
          <w:rFonts w:eastAsiaTheme="majorEastAsia" w:cs="Arial"/>
          <w:b/>
          <w:color w:val="00A7A7"/>
          <w:spacing w:val="5"/>
          <w:kern w:val="28"/>
          <w:sz w:val="48"/>
          <w:szCs w:val="48"/>
          <w:lang w:eastAsia="en-GB"/>
        </w:rPr>
        <w:t>Level 2</w:t>
      </w:r>
      <w:r w:rsidR="00BC2544">
        <w:rPr>
          <w:rFonts w:eastAsiaTheme="majorEastAsia" w:cs="Arial"/>
          <w:b/>
          <w:color w:val="00A7A7"/>
          <w:spacing w:val="5"/>
          <w:kern w:val="28"/>
          <w:sz w:val="48"/>
          <w:szCs w:val="48"/>
          <w:lang w:eastAsia="en-GB"/>
        </w:rPr>
        <w:t xml:space="preserve"> Childcare</w:t>
      </w:r>
    </w:p>
    <w:p w14:paraId="757BB707" w14:textId="380495BD" w:rsidR="00CE318C" w:rsidRDefault="00CE318C" w:rsidP="00CE318C">
      <w:pPr>
        <w:pStyle w:val="Body"/>
        <w:rPr>
          <w:b/>
          <w:sz w:val="24"/>
          <w:szCs w:val="24"/>
        </w:rPr>
      </w:pPr>
    </w:p>
    <w:p w14:paraId="2629758A" w14:textId="2B1C2685" w:rsidR="00CE318C" w:rsidRPr="006D2A04" w:rsidRDefault="00CE318C" w:rsidP="006D2A04">
      <w:pPr>
        <w:pStyle w:val="Heading1"/>
      </w:pPr>
      <w:r w:rsidRPr="006D2A04">
        <w:t>Sample Assessment task</w:t>
      </w:r>
      <w:r w:rsidR="00DC1F82">
        <w:t xml:space="preserve">: </w:t>
      </w:r>
      <w:r w:rsidR="00DC1F82" w:rsidRPr="00DC1F82">
        <w:t>notes for tutors</w:t>
      </w:r>
    </w:p>
    <w:p w14:paraId="1F8EFB7D" w14:textId="6BE82647" w:rsidR="00CE318C" w:rsidRDefault="00CE318C" w:rsidP="00CE318C">
      <w:pPr>
        <w:pStyle w:val="Body"/>
        <w:rPr>
          <w:b/>
          <w:sz w:val="24"/>
          <w:szCs w:val="24"/>
        </w:rPr>
      </w:pPr>
    </w:p>
    <w:p w14:paraId="4B52A168" w14:textId="58714153" w:rsidR="009F1C33" w:rsidRDefault="00CE318C" w:rsidP="006D2A04">
      <w:pPr>
        <w:pStyle w:val="Heading2"/>
      </w:pPr>
      <w:r w:rsidRPr="006D2A04">
        <w:t>Unit</w:t>
      </w:r>
      <w:r w:rsidR="006D2A04">
        <w:t xml:space="preserve"> Title</w:t>
      </w:r>
      <w:r w:rsidRPr="006D2A04">
        <w:t xml:space="preserve">: </w:t>
      </w:r>
      <w:r w:rsidR="003C1E3F">
        <w:t>Child Protection and Safeguarding Children</w:t>
      </w:r>
    </w:p>
    <w:p w14:paraId="3C06F90F" w14:textId="7FBE183A" w:rsidR="009F1C33" w:rsidRDefault="009F1C33" w:rsidP="006D2A04">
      <w:pPr>
        <w:pStyle w:val="Heading2"/>
      </w:pPr>
    </w:p>
    <w:p w14:paraId="728D8BF6" w14:textId="685AA910" w:rsidR="006D2A04" w:rsidRDefault="006D2A04" w:rsidP="006D2A04">
      <w:pPr>
        <w:pStyle w:val="Heading2"/>
      </w:pPr>
      <w:r>
        <w:t>Unit Code:</w:t>
      </w:r>
      <w:r w:rsidR="00BC2544">
        <w:t xml:space="preserve"> </w:t>
      </w:r>
      <w:r w:rsidR="003C1E3F">
        <w:t>F/615/9243</w:t>
      </w:r>
    </w:p>
    <w:p w14:paraId="09B51472" w14:textId="3E4F6273" w:rsidR="00CE318C" w:rsidRPr="00915165" w:rsidRDefault="00CE318C" w:rsidP="00CE318C">
      <w:pPr>
        <w:spacing w:before="240"/>
        <w:rPr>
          <w:rFonts w:cs="Arial"/>
          <w:sz w:val="24"/>
        </w:rPr>
      </w:pPr>
      <w:r w:rsidRPr="00915165">
        <w:rPr>
          <w:rFonts w:cs="Arial"/>
          <w:sz w:val="24"/>
        </w:rPr>
        <w:t xml:space="preserve">This assignment gives your learners the opportunity to demonstrate their understanding </w:t>
      </w:r>
      <w:r w:rsidR="00BC2544" w:rsidRPr="00915165">
        <w:rPr>
          <w:rFonts w:cs="Arial"/>
          <w:sz w:val="24"/>
        </w:rPr>
        <w:t xml:space="preserve">of </w:t>
      </w:r>
      <w:r w:rsidR="003C1E3F" w:rsidRPr="00915165">
        <w:rPr>
          <w:rFonts w:cs="Arial"/>
          <w:sz w:val="24"/>
        </w:rPr>
        <w:t>child protection and safeguarding children</w:t>
      </w:r>
      <w:r w:rsidR="00BC2544" w:rsidRPr="00915165">
        <w:rPr>
          <w:rFonts w:cs="Arial"/>
          <w:sz w:val="24"/>
        </w:rPr>
        <w:t xml:space="preserve">. </w:t>
      </w:r>
    </w:p>
    <w:p w14:paraId="02DDFCA2" w14:textId="7A8559D9" w:rsidR="00CE318C" w:rsidRPr="00915165" w:rsidRDefault="00CE318C" w:rsidP="00CE318C">
      <w:pPr>
        <w:rPr>
          <w:rFonts w:cs="Arial"/>
          <w:sz w:val="24"/>
        </w:rPr>
      </w:pPr>
    </w:p>
    <w:p w14:paraId="19319491" w14:textId="543DB2A1" w:rsidR="00CE318C" w:rsidRPr="00915165" w:rsidRDefault="00CE318C" w:rsidP="00CE318C">
      <w:pPr>
        <w:rPr>
          <w:rFonts w:cs="Arial"/>
          <w:sz w:val="24"/>
        </w:rPr>
      </w:pPr>
      <w:r w:rsidRPr="00915165">
        <w:rPr>
          <w:rFonts w:cs="Arial"/>
          <w:sz w:val="24"/>
        </w:rPr>
        <w:t xml:space="preserve">The assignment is split into two </w:t>
      </w:r>
      <w:r w:rsidR="003C1E3F" w:rsidRPr="00915165">
        <w:rPr>
          <w:rFonts w:cs="Arial"/>
          <w:sz w:val="24"/>
        </w:rPr>
        <w:t>tasks. Task 1 requires them to produce a leaflet</w:t>
      </w:r>
      <w:r w:rsidR="00063A7D" w:rsidRPr="00915165">
        <w:rPr>
          <w:rFonts w:cs="Arial"/>
          <w:sz w:val="24"/>
        </w:rPr>
        <w:t>/fact sheet</w:t>
      </w:r>
      <w:r w:rsidR="003C1E3F" w:rsidRPr="00915165">
        <w:rPr>
          <w:rFonts w:cs="Arial"/>
          <w:sz w:val="24"/>
        </w:rPr>
        <w:t xml:space="preserve"> that can be used to give information to staff, parents or carers about child protection and safeguarding. Task 2 is based on a case study </w:t>
      </w:r>
      <w:r w:rsidR="00554B6C" w:rsidRPr="00915165">
        <w:rPr>
          <w:rFonts w:cs="Arial"/>
          <w:sz w:val="24"/>
        </w:rPr>
        <w:t>and</w:t>
      </w:r>
      <w:r w:rsidR="003C1E3F" w:rsidRPr="00915165">
        <w:rPr>
          <w:rFonts w:cs="Arial"/>
          <w:sz w:val="24"/>
        </w:rPr>
        <w:t xml:space="preserve"> the learner </w:t>
      </w:r>
      <w:proofErr w:type="gramStart"/>
      <w:r w:rsidR="003C1E3F" w:rsidRPr="00915165">
        <w:rPr>
          <w:rFonts w:cs="Arial"/>
          <w:sz w:val="24"/>
        </w:rPr>
        <w:t>has to</w:t>
      </w:r>
      <w:proofErr w:type="gramEnd"/>
      <w:r w:rsidR="003C1E3F" w:rsidRPr="00915165">
        <w:rPr>
          <w:rFonts w:cs="Arial"/>
          <w:sz w:val="24"/>
        </w:rPr>
        <w:t xml:space="preserve"> apply their understanding</w:t>
      </w:r>
      <w:r w:rsidR="00063A7D" w:rsidRPr="00915165">
        <w:rPr>
          <w:rFonts w:cs="Arial"/>
          <w:sz w:val="24"/>
        </w:rPr>
        <w:t xml:space="preserve"> of</w:t>
      </w:r>
      <w:r w:rsidR="003C1E3F" w:rsidRPr="00915165">
        <w:rPr>
          <w:rFonts w:cs="Arial"/>
          <w:sz w:val="24"/>
        </w:rPr>
        <w:t xml:space="preserve"> child protection </w:t>
      </w:r>
      <w:r w:rsidR="00063A7D" w:rsidRPr="00915165">
        <w:rPr>
          <w:rFonts w:cs="Arial"/>
          <w:sz w:val="24"/>
        </w:rPr>
        <w:t xml:space="preserve">to a particular </w:t>
      </w:r>
      <w:r w:rsidR="003C1E3F" w:rsidRPr="00915165">
        <w:rPr>
          <w:rFonts w:cs="Arial"/>
          <w:sz w:val="24"/>
        </w:rPr>
        <w:t>situation</w:t>
      </w:r>
      <w:r w:rsidR="006A679B">
        <w:rPr>
          <w:rFonts w:cs="Arial"/>
          <w:sz w:val="24"/>
        </w:rPr>
        <w:t>.</w:t>
      </w:r>
    </w:p>
    <w:p w14:paraId="1E1D3D9F" w14:textId="77777777" w:rsidR="00CE318C" w:rsidRPr="00915165" w:rsidRDefault="00CE318C" w:rsidP="00CE318C">
      <w:pPr>
        <w:rPr>
          <w:rFonts w:cs="Arial"/>
          <w:sz w:val="24"/>
        </w:rPr>
      </w:pPr>
    </w:p>
    <w:p w14:paraId="62D1B70E" w14:textId="45EAC26F" w:rsidR="00CE318C" w:rsidRDefault="00CE318C" w:rsidP="00CE318C">
      <w:pPr>
        <w:rPr>
          <w:rFonts w:cs="Arial"/>
          <w:sz w:val="24"/>
        </w:rPr>
      </w:pPr>
      <w:r w:rsidRPr="00915165">
        <w:rPr>
          <w:rFonts w:cs="Arial"/>
          <w:sz w:val="24"/>
        </w:rPr>
        <w:t>Across the two tasks, tutors should check that learners have included all the evidence they need to achieve the unit.  If a significant aspect has not been addressed, learners should be given an additional opportunity to cover this aspect, e</w:t>
      </w:r>
      <w:r w:rsidR="00E9785E" w:rsidRPr="00915165">
        <w:rPr>
          <w:rFonts w:cs="Arial"/>
          <w:sz w:val="24"/>
        </w:rPr>
        <w:t>.</w:t>
      </w:r>
      <w:r w:rsidRPr="00915165">
        <w:rPr>
          <w:rFonts w:cs="Arial"/>
          <w:sz w:val="24"/>
        </w:rPr>
        <w:t>g</w:t>
      </w:r>
      <w:r w:rsidR="00E9785E" w:rsidRPr="00915165">
        <w:rPr>
          <w:rFonts w:cs="Arial"/>
          <w:sz w:val="24"/>
        </w:rPr>
        <w:t>.</w:t>
      </w:r>
      <w:r w:rsidRPr="00915165">
        <w:rPr>
          <w:rFonts w:cs="Arial"/>
          <w:sz w:val="24"/>
        </w:rPr>
        <w:t xml:space="preserve"> through a short question and answer</w:t>
      </w:r>
      <w:r w:rsidR="00B35E96" w:rsidRPr="00915165">
        <w:rPr>
          <w:rFonts w:cs="Arial"/>
          <w:sz w:val="24"/>
        </w:rPr>
        <w:t xml:space="preserve"> session</w:t>
      </w:r>
      <w:r w:rsidRPr="00915165">
        <w:rPr>
          <w:rFonts w:cs="Arial"/>
          <w:sz w:val="24"/>
        </w:rPr>
        <w:t xml:space="preserve">. </w:t>
      </w:r>
    </w:p>
    <w:p w14:paraId="5A31E4B4" w14:textId="77777777" w:rsidR="006A679B" w:rsidRPr="00915165" w:rsidRDefault="006A679B" w:rsidP="00CE318C">
      <w:pPr>
        <w:rPr>
          <w:rFonts w:cs="Arial"/>
          <w:sz w:val="24"/>
        </w:rPr>
      </w:pPr>
    </w:p>
    <w:p w14:paraId="22687A11" w14:textId="77777777" w:rsidR="00CE318C" w:rsidRPr="00915165" w:rsidRDefault="00CE318C" w:rsidP="00CE318C">
      <w:pPr>
        <w:rPr>
          <w:rFonts w:cs="Arial"/>
          <w:sz w:val="24"/>
        </w:rPr>
      </w:pPr>
      <w:r w:rsidRPr="00915165">
        <w:rPr>
          <w:rFonts w:cs="Arial"/>
          <w:sz w:val="24"/>
        </w:rPr>
        <w:t xml:space="preserve">If you choose to use this sample assignment, you </w:t>
      </w:r>
      <w:r w:rsidR="00B35E96" w:rsidRPr="00915165">
        <w:rPr>
          <w:rFonts w:cs="Arial"/>
          <w:sz w:val="24"/>
        </w:rPr>
        <w:t>may</w:t>
      </w:r>
      <w:r w:rsidRPr="00915165">
        <w:rPr>
          <w:rFonts w:cs="Arial"/>
          <w:sz w:val="24"/>
        </w:rPr>
        <w:t xml:space="preserve"> adapt the scenario or forms of evidence to make them more relevant to or appropriate for your learners.  For example, you could decide to specify the setting rather than giving the learners complete freedom of choice or instead of </w:t>
      </w:r>
      <w:r w:rsidR="005B307B" w:rsidRPr="00915165">
        <w:rPr>
          <w:rFonts w:cs="Arial"/>
          <w:sz w:val="24"/>
        </w:rPr>
        <w:t>an easy read guide in task 1</w:t>
      </w:r>
      <w:r w:rsidRPr="00915165">
        <w:rPr>
          <w:rFonts w:cs="Arial"/>
          <w:sz w:val="24"/>
        </w:rPr>
        <w:t xml:space="preserve"> you could ask learners to prepare a presentation</w:t>
      </w:r>
      <w:r w:rsidR="005B307B" w:rsidRPr="00915165">
        <w:rPr>
          <w:rFonts w:cs="Arial"/>
          <w:sz w:val="24"/>
        </w:rPr>
        <w:t xml:space="preserve"> with notes</w:t>
      </w:r>
      <w:r w:rsidRPr="00915165">
        <w:rPr>
          <w:rFonts w:cs="Arial"/>
          <w:sz w:val="24"/>
        </w:rPr>
        <w:t>.</w:t>
      </w:r>
    </w:p>
    <w:p w14:paraId="1D1F99D2" w14:textId="77777777" w:rsidR="000367F7" w:rsidRPr="00915165" w:rsidRDefault="000367F7" w:rsidP="00CE318C">
      <w:pPr>
        <w:rPr>
          <w:rFonts w:cs="Arial"/>
          <w:sz w:val="24"/>
        </w:rPr>
      </w:pPr>
    </w:p>
    <w:p w14:paraId="605CD73E" w14:textId="77777777" w:rsidR="00915165" w:rsidRPr="00915165" w:rsidRDefault="000367F7" w:rsidP="000367F7">
      <w:pPr>
        <w:rPr>
          <w:rFonts w:cs="Arial"/>
          <w:sz w:val="24"/>
        </w:rPr>
      </w:pPr>
      <w:r w:rsidRPr="00915165">
        <w:rPr>
          <w:rFonts w:cs="Arial"/>
          <w:sz w:val="24"/>
        </w:rPr>
        <w:t xml:space="preserve">Additional tasks are provided to enable learners to achieve Merit and Distinction.  These are signposted.  </w:t>
      </w:r>
      <w:r w:rsidR="00915165" w:rsidRPr="00915165">
        <w:rPr>
          <w:rFonts w:cs="Arial"/>
          <w:sz w:val="24"/>
        </w:rPr>
        <w:t>Tutors may remove these additional tasks or make them compulsory depending on the abilities of students.</w:t>
      </w:r>
    </w:p>
    <w:p w14:paraId="64BA4A13" w14:textId="77777777" w:rsidR="00915165" w:rsidRPr="00915165" w:rsidRDefault="00915165" w:rsidP="000367F7">
      <w:pPr>
        <w:rPr>
          <w:rFonts w:cs="Arial"/>
          <w:sz w:val="24"/>
        </w:rPr>
      </w:pPr>
    </w:p>
    <w:p w14:paraId="59B8B1F6" w14:textId="77777777" w:rsidR="00915165" w:rsidRDefault="00915165" w:rsidP="000367F7">
      <w:pPr>
        <w:rPr>
          <w:rFonts w:cs="Arial"/>
        </w:rPr>
      </w:pPr>
      <w:r w:rsidRPr="00915165">
        <w:rPr>
          <w:rFonts w:cs="Arial"/>
          <w:sz w:val="24"/>
        </w:rPr>
        <w:t>The assignments submitted by learners must achieve the learning outcomes and meet the standards specified by the assessment criteria for the unit. To achieve a merit or distinction grade, the learners must demonstrate that they have achieved all the criteria set for these grades. Where work for the pass standard is marginal, assessors can take account of any extension work completed by the learners</w:t>
      </w:r>
      <w:r>
        <w:rPr>
          <w:rFonts w:cs="Arial"/>
          <w:sz w:val="24"/>
        </w:rPr>
        <w:t>.</w:t>
      </w:r>
    </w:p>
    <w:p w14:paraId="1D901C43" w14:textId="77777777" w:rsidR="00915165" w:rsidRDefault="00915165" w:rsidP="000367F7">
      <w:pPr>
        <w:rPr>
          <w:rFonts w:cs="Arial"/>
        </w:rPr>
      </w:pPr>
    </w:p>
    <w:p w14:paraId="3C98ED6A" w14:textId="77777777" w:rsidR="006D2A04" w:rsidRDefault="006D2A04">
      <w:pPr>
        <w:rPr>
          <w:rFonts w:eastAsiaTheme="majorEastAsia" w:cs="Arial"/>
          <w:b/>
          <w:bCs/>
          <w:color w:val="51145C"/>
          <w:sz w:val="28"/>
          <w:szCs w:val="28"/>
          <w:lang w:eastAsia="en-GB"/>
        </w:rPr>
      </w:pPr>
      <w:r>
        <w:br w:type="page"/>
      </w:r>
    </w:p>
    <w:p w14:paraId="51D8C264" w14:textId="77777777" w:rsidR="000367F7" w:rsidRDefault="00CE318C" w:rsidP="000367F7">
      <w:pPr>
        <w:pStyle w:val="Heading2"/>
      </w:pPr>
      <w:r w:rsidRPr="006D2A04">
        <w:lastRenderedPageBreak/>
        <w:t xml:space="preserve">Level 2 Assignment: </w:t>
      </w:r>
      <w:r w:rsidR="003C1E3F">
        <w:t>Child Protection and Safeguarding Children</w:t>
      </w:r>
    </w:p>
    <w:p w14:paraId="03A649BA" w14:textId="77777777" w:rsidR="006D2A04" w:rsidRDefault="006D2A04" w:rsidP="006D2A04">
      <w:pPr>
        <w:pStyle w:val="Heading1"/>
      </w:pPr>
    </w:p>
    <w:p w14:paraId="1D671E6B" w14:textId="77777777" w:rsidR="00CE318C" w:rsidRPr="00915165" w:rsidRDefault="00CE318C" w:rsidP="00CE318C">
      <w:pPr>
        <w:rPr>
          <w:rFonts w:cs="Arial"/>
          <w:b/>
          <w:color w:val="000000"/>
          <w:sz w:val="24"/>
          <w:szCs w:val="24"/>
          <w:shd w:val="clear" w:color="auto" w:fill="FFFFFF"/>
        </w:rPr>
      </w:pPr>
      <w:r w:rsidRPr="00915165">
        <w:rPr>
          <w:rFonts w:cs="Arial"/>
          <w:b/>
          <w:color w:val="000000"/>
          <w:sz w:val="24"/>
          <w:szCs w:val="24"/>
          <w:shd w:val="clear" w:color="auto" w:fill="FFFFFF"/>
        </w:rPr>
        <w:t xml:space="preserve">Developing </w:t>
      </w:r>
      <w:r w:rsidRPr="00915165">
        <w:rPr>
          <w:rFonts w:cs="Arial"/>
          <w:b/>
          <w:i/>
          <w:color w:val="000000"/>
          <w:sz w:val="24"/>
          <w:szCs w:val="24"/>
          <w:shd w:val="clear" w:color="auto" w:fill="FFFFFF"/>
        </w:rPr>
        <w:t>user-friendly</w:t>
      </w:r>
      <w:r w:rsidRPr="00915165">
        <w:rPr>
          <w:rFonts w:cs="Arial"/>
          <w:b/>
          <w:color w:val="000000"/>
          <w:sz w:val="24"/>
          <w:szCs w:val="24"/>
          <w:shd w:val="clear" w:color="auto" w:fill="FFFFFF"/>
        </w:rPr>
        <w:t xml:space="preserve"> material </w:t>
      </w:r>
      <w:r w:rsidR="00230DEE" w:rsidRPr="00915165">
        <w:rPr>
          <w:rFonts w:cs="Arial"/>
          <w:b/>
          <w:color w:val="000000"/>
          <w:sz w:val="24"/>
          <w:szCs w:val="24"/>
          <w:shd w:val="clear" w:color="auto" w:fill="FFFFFF"/>
        </w:rPr>
        <w:t xml:space="preserve">for parents and/or carers </w:t>
      </w:r>
      <w:r w:rsidRPr="00915165">
        <w:rPr>
          <w:rFonts w:cs="Arial"/>
          <w:b/>
          <w:color w:val="000000"/>
          <w:sz w:val="24"/>
          <w:szCs w:val="24"/>
          <w:shd w:val="clear" w:color="auto" w:fill="FFFFFF"/>
        </w:rPr>
        <w:t>in a Children’s and Young People’s Setting</w:t>
      </w:r>
      <w:r w:rsidR="00915165" w:rsidRPr="00915165">
        <w:rPr>
          <w:rFonts w:cs="Arial"/>
          <w:b/>
          <w:color w:val="000000"/>
          <w:sz w:val="24"/>
          <w:szCs w:val="24"/>
          <w:shd w:val="clear" w:color="auto" w:fill="FFFFFF"/>
        </w:rPr>
        <w:t>.</w:t>
      </w:r>
    </w:p>
    <w:p w14:paraId="1806AB0B" w14:textId="77777777" w:rsidR="00CE318C" w:rsidRPr="00915165" w:rsidRDefault="00CE318C" w:rsidP="00CE318C">
      <w:pPr>
        <w:rPr>
          <w:rFonts w:cs="Arial"/>
          <w:b/>
          <w:sz w:val="24"/>
          <w:szCs w:val="24"/>
        </w:rPr>
      </w:pPr>
    </w:p>
    <w:p w14:paraId="52DC7300" w14:textId="77777777" w:rsidR="00CE318C" w:rsidRPr="00915165" w:rsidRDefault="00CE318C" w:rsidP="00CE318C">
      <w:pPr>
        <w:rPr>
          <w:rFonts w:cs="Arial"/>
          <w:b/>
          <w:sz w:val="24"/>
          <w:szCs w:val="24"/>
        </w:rPr>
      </w:pPr>
      <w:r w:rsidRPr="00915165">
        <w:rPr>
          <w:rFonts w:cs="Arial"/>
          <w:b/>
          <w:sz w:val="24"/>
          <w:szCs w:val="24"/>
        </w:rPr>
        <w:t>Getting started</w:t>
      </w:r>
    </w:p>
    <w:p w14:paraId="6E34B511" w14:textId="77777777" w:rsidR="00CE318C" w:rsidRPr="00915165" w:rsidRDefault="00CE318C" w:rsidP="00CE318C">
      <w:pPr>
        <w:rPr>
          <w:rFonts w:cs="Arial"/>
          <w:sz w:val="24"/>
          <w:szCs w:val="24"/>
        </w:rPr>
      </w:pPr>
      <w:r w:rsidRPr="00915165">
        <w:rPr>
          <w:rFonts w:cs="Arial"/>
          <w:sz w:val="24"/>
          <w:szCs w:val="24"/>
        </w:rPr>
        <w:t xml:space="preserve">For this assessment, you will need to choose a workplace.  Think about the settings we have explored already and the type of work you would like to do in the future - and then select a workplace to match.  It might be a </w:t>
      </w:r>
      <w:r w:rsidR="000367F7" w:rsidRPr="00915165">
        <w:rPr>
          <w:rFonts w:cs="Arial"/>
          <w:sz w:val="24"/>
          <w:szCs w:val="24"/>
        </w:rPr>
        <w:t xml:space="preserve">children’s </w:t>
      </w:r>
      <w:r w:rsidR="00BC2544" w:rsidRPr="00915165">
        <w:rPr>
          <w:rFonts w:cs="Arial"/>
          <w:sz w:val="24"/>
          <w:szCs w:val="24"/>
        </w:rPr>
        <w:t>residential unit</w:t>
      </w:r>
      <w:r w:rsidRPr="00915165">
        <w:rPr>
          <w:rFonts w:cs="Arial"/>
          <w:sz w:val="24"/>
          <w:szCs w:val="24"/>
        </w:rPr>
        <w:t>, a nursery or an after</w:t>
      </w:r>
      <w:r w:rsidR="00292F2D" w:rsidRPr="00915165">
        <w:rPr>
          <w:rFonts w:cs="Arial"/>
          <w:sz w:val="24"/>
          <w:szCs w:val="24"/>
        </w:rPr>
        <w:t>-</w:t>
      </w:r>
      <w:r w:rsidRPr="00915165">
        <w:rPr>
          <w:rFonts w:cs="Arial"/>
          <w:sz w:val="24"/>
          <w:szCs w:val="24"/>
        </w:rPr>
        <w:t>school club.</w:t>
      </w:r>
    </w:p>
    <w:p w14:paraId="771346DB" w14:textId="77777777" w:rsidR="00CE318C" w:rsidRPr="00915165" w:rsidRDefault="00CE318C" w:rsidP="00CE318C">
      <w:pPr>
        <w:rPr>
          <w:rFonts w:cs="Arial"/>
          <w:b/>
          <w:sz w:val="24"/>
          <w:szCs w:val="24"/>
        </w:rPr>
      </w:pPr>
    </w:p>
    <w:p w14:paraId="39923F2A" w14:textId="77777777" w:rsidR="00CE318C" w:rsidRPr="00915165" w:rsidRDefault="00CE318C" w:rsidP="00CE318C">
      <w:pPr>
        <w:rPr>
          <w:rFonts w:cs="Arial"/>
          <w:b/>
          <w:sz w:val="24"/>
          <w:szCs w:val="24"/>
        </w:rPr>
      </w:pPr>
      <w:r w:rsidRPr="00915165">
        <w:rPr>
          <w:rFonts w:cs="Arial"/>
          <w:b/>
          <w:sz w:val="24"/>
          <w:szCs w:val="24"/>
        </w:rPr>
        <w:t>Background</w:t>
      </w:r>
    </w:p>
    <w:p w14:paraId="3A8DEE9F" w14:textId="77777777" w:rsidR="00292F2D" w:rsidRPr="00915165" w:rsidRDefault="00063A7D" w:rsidP="00CE318C">
      <w:pPr>
        <w:rPr>
          <w:rFonts w:cs="Arial"/>
          <w:b/>
          <w:sz w:val="24"/>
          <w:szCs w:val="24"/>
        </w:rPr>
      </w:pPr>
      <w:r w:rsidRPr="00915165">
        <w:rPr>
          <w:rFonts w:cs="Arial"/>
          <w:sz w:val="24"/>
          <w:szCs w:val="24"/>
        </w:rPr>
        <w:t>Parents, carers and staff often find child protection and safeguarding difficult. You have been asked to produce a leaflet/fact sheet that helps to develop their understanding within a children’s setting.</w:t>
      </w:r>
    </w:p>
    <w:p w14:paraId="720824B9" w14:textId="77777777" w:rsidR="003C1E3F" w:rsidRPr="00915165" w:rsidRDefault="003C1E3F" w:rsidP="00CE318C">
      <w:pPr>
        <w:rPr>
          <w:rFonts w:cs="Arial"/>
          <w:b/>
          <w:sz w:val="24"/>
          <w:szCs w:val="24"/>
        </w:rPr>
      </w:pPr>
    </w:p>
    <w:p w14:paraId="3D75BAAE" w14:textId="77777777" w:rsidR="00CE318C" w:rsidRPr="00915165" w:rsidRDefault="00CE318C" w:rsidP="00CE318C">
      <w:pPr>
        <w:rPr>
          <w:rFonts w:cs="Arial"/>
          <w:b/>
          <w:sz w:val="24"/>
          <w:szCs w:val="24"/>
        </w:rPr>
      </w:pPr>
    </w:p>
    <w:p w14:paraId="68876738" w14:textId="59589735" w:rsidR="00CE318C" w:rsidRPr="00915165" w:rsidRDefault="00CE318C" w:rsidP="00CE318C">
      <w:pPr>
        <w:rPr>
          <w:rFonts w:cs="Arial"/>
          <w:b/>
          <w:sz w:val="24"/>
          <w:szCs w:val="24"/>
        </w:rPr>
      </w:pPr>
      <w:r w:rsidRPr="00915165">
        <w:rPr>
          <w:rFonts w:cs="Arial"/>
          <w:b/>
          <w:sz w:val="24"/>
          <w:szCs w:val="24"/>
        </w:rPr>
        <w:t xml:space="preserve">Task 1: </w:t>
      </w:r>
      <w:r w:rsidR="000E0C5A" w:rsidRPr="00915165">
        <w:rPr>
          <w:rFonts w:cs="Arial"/>
          <w:b/>
          <w:sz w:val="24"/>
          <w:szCs w:val="24"/>
        </w:rPr>
        <w:t>E</w:t>
      </w:r>
      <w:r w:rsidRPr="00915165">
        <w:rPr>
          <w:rFonts w:cs="Arial"/>
          <w:b/>
          <w:sz w:val="24"/>
          <w:szCs w:val="24"/>
        </w:rPr>
        <w:t xml:space="preserve">asy-read guide </w:t>
      </w:r>
      <w:r w:rsidR="003C1E3F" w:rsidRPr="00915165">
        <w:rPr>
          <w:rFonts w:cs="Arial"/>
          <w:b/>
          <w:sz w:val="24"/>
          <w:szCs w:val="24"/>
        </w:rPr>
        <w:t>to Child Protection and Safeguarding Children</w:t>
      </w:r>
      <w:r w:rsidR="0098696A">
        <w:rPr>
          <w:rFonts w:cs="Arial"/>
          <w:b/>
          <w:sz w:val="24"/>
          <w:szCs w:val="24"/>
        </w:rPr>
        <w:t>.</w:t>
      </w:r>
    </w:p>
    <w:p w14:paraId="2D8FD086" w14:textId="77777777" w:rsidR="00CE318C" w:rsidRPr="00915165" w:rsidRDefault="003C1E3F" w:rsidP="00CE318C">
      <w:pPr>
        <w:rPr>
          <w:rFonts w:cs="Arial"/>
          <w:sz w:val="24"/>
          <w:szCs w:val="24"/>
        </w:rPr>
      </w:pPr>
      <w:r w:rsidRPr="00915165">
        <w:rPr>
          <w:rFonts w:cs="Arial"/>
          <w:sz w:val="24"/>
          <w:szCs w:val="24"/>
        </w:rPr>
        <w:t xml:space="preserve"> </w:t>
      </w:r>
    </w:p>
    <w:p w14:paraId="013F5DDB" w14:textId="77777777" w:rsidR="00CE318C" w:rsidRPr="00915165" w:rsidRDefault="00CE318C" w:rsidP="00CE318C">
      <w:pPr>
        <w:rPr>
          <w:rFonts w:cs="Arial"/>
          <w:sz w:val="24"/>
          <w:szCs w:val="24"/>
        </w:rPr>
      </w:pPr>
      <w:r w:rsidRPr="00915165">
        <w:rPr>
          <w:rFonts w:cs="Arial"/>
          <w:sz w:val="24"/>
          <w:szCs w:val="24"/>
        </w:rPr>
        <w:t>T</w:t>
      </w:r>
      <w:r w:rsidR="00C9497A" w:rsidRPr="00915165">
        <w:rPr>
          <w:rFonts w:cs="Arial"/>
          <w:sz w:val="24"/>
          <w:szCs w:val="24"/>
        </w:rPr>
        <w:t>he</w:t>
      </w:r>
      <w:r w:rsidRPr="00915165">
        <w:rPr>
          <w:rFonts w:cs="Arial"/>
          <w:sz w:val="24"/>
          <w:szCs w:val="24"/>
        </w:rPr>
        <w:t xml:space="preserve"> headings</w:t>
      </w:r>
      <w:r w:rsidR="00C9497A" w:rsidRPr="00915165">
        <w:rPr>
          <w:rFonts w:cs="Arial"/>
          <w:sz w:val="24"/>
          <w:szCs w:val="24"/>
        </w:rPr>
        <w:t xml:space="preserve"> have been agreed</w:t>
      </w:r>
      <w:r w:rsidRPr="00915165">
        <w:rPr>
          <w:rFonts w:cs="Arial"/>
          <w:sz w:val="24"/>
          <w:szCs w:val="24"/>
        </w:rPr>
        <w:t xml:space="preserve"> and it is your job to come up with the content to go under </w:t>
      </w:r>
      <w:r w:rsidR="00C9497A" w:rsidRPr="00915165">
        <w:rPr>
          <w:rFonts w:cs="Arial"/>
          <w:sz w:val="24"/>
          <w:szCs w:val="24"/>
        </w:rPr>
        <w:t>each</w:t>
      </w:r>
      <w:r w:rsidRPr="00915165">
        <w:rPr>
          <w:rFonts w:cs="Arial"/>
          <w:sz w:val="24"/>
          <w:szCs w:val="24"/>
        </w:rPr>
        <w:t xml:space="preserve"> heading.  You can use a combination of text and diagrams or pictures; the key thing is to make it all very clear.</w:t>
      </w:r>
    </w:p>
    <w:p w14:paraId="77003E5F" w14:textId="77777777" w:rsidR="00CE318C" w:rsidRDefault="00CE318C" w:rsidP="00CE318C">
      <w:pPr>
        <w:rPr>
          <w:rFonts w:cs="Arial"/>
          <w:i/>
          <w:szCs w:val="24"/>
        </w:rPr>
      </w:pPr>
    </w:p>
    <w:p w14:paraId="5F65BBF8" w14:textId="77777777" w:rsidR="00CE318C" w:rsidRDefault="00CE318C" w:rsidP="00CE318C">
      <w:pPr>
        <w:rPr>
          <w:rFonts w:cs="Arial"/>
          <w:i/>
          <w:szCs w:val="24"/>
        </w:rPr>
      </w:pPr>
      <w:r w:rsidRPr="00CE318C">
        <w:rPr>
          <w:rFonts w:cs="Arial"/>
          <w:i/>
          <w:szCs w:val="24"/>
        </w:rPr>
        <w:t>Create your easy-read guide using the headings below:</w:t>
      </w:r>
    </w:p>
    <w:p w14:paraId="5CE90F67" w14:textId="77777777" w:rsidR="00CE318C" w:rsidRPr="00CE318C" w:rsidRDefault="00CE318C" w:rsidP="00CE318C">
      <w:pPr>
        <w:rPr>
          <w:rFonts w:cs="Arial"/>
          <w:i/>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14:paraId="489C0069" w14:textId="77777777" w:rsidTr="00CE318C">
        <w:tc>
          <w:tcPr>
            <w:tcW w:w="9016" w:type="dxa"/>
          </w:tcPr>
          <w:p w14:paraId="7400DB59" w14:textId="77777777" w:rsidR="00CE318C" w:rsidRDefault="00CE318C" w:rsidP="006936C8">
            <w:pPr>
              <w:rPr>
                <w:rFonts w:cs="Arial"/>
                <w:b/>
                <w:sz w:val="24"/>
                <w:szCs w:val="24"/>
              </w:rPr>
            </w:pPr>
            <w:bookmarkStart w:id="1" w:name="_Hlk507499941"/>
          </w:p>
          <w:p w14:paraId="5FEBEBFA" w14:textId="07DAB55B" w:rsidR="001273D3" w:rsidRDefault="00063A7D" w:rsidP="00063A7D">
            <w:pPr>
              <w:rPr>
                <w:rFonts w:cs="Arial"/>
                <w:b/>
                <w:sz w:val="24"/>
                <w:szCs w:val="24"/>
              </w:rPr>
            </w:pPr>
            <w:r>
              <w:rPr>
                <w:rFonts w:cs="Arial"/>
                <w:b/>
                <w:sz w:val="24"/>
                <w:szCs w:val="24"/>
              </w:rPr>
              <w:t>1. Definitions of safeguarding and child protection</w:t>
            </w:r>
            <w:r w:rsidR="0098696A">
              <w:rPr>
                <w:rFonts w:cs="Arial"/>
                <w:b/>
                <w:sz w:val="24"/>
                <w:szCs w:val="24"/>
              </w:rPr>
              <w:t>.</w:t>
            </w:r>
          </w:p>
          <w:p w14:paraId="78C8BF64" w14:textId="77777777" w:rsidR="00063A7D" w:rsidRDefault="00063A7D" w:rsidP="00063A7D">
            <w:pPr>
              <w:rPr>
                <w:rFonts w:cs="Arial"/>
                <w:b/>
                <w:sz w:val="24"/>
                <w:szCs w:val="24"/>
              </w:rPr>
            </w:pPr>
          </w:p>
          <w:p w14:paraId="48635CE8" w14:textId="6446516D" w:rsidR="00063A7D" w:rsidRDefault="00063A7D" w:rsidP="00063A7D">
            <w:pPr>
              <w:rPr>
                <w:rFonts w:cs="Arial"/>
                <w:b/>
                <w:sz w:val="24"/>
                <w:szCs w:val="24"/>
              </w:rPr>
            </w:pPr>
            <w:r>
              <w:rPr>
                <w:rFonts w:cs="Arial"/>
                <w:b/>
                <w:sz w:val="24"/>
                <w:szCs w:val="24"/>
              </w:rPr>
              <w:t>2. What is meant by harm, abuse and neglect</w:t>
            </w:r>
            <w:r w:rsidR="0098696A">
              <w:rPr>
                <w:rFonts w:cs="Arial"/>
                <w:b/>
                <w:sz w:val="24"/>
                <w:szCs w:val="24"/>
              </w:rPr>
              <w:t>.</w:t>
            </w:r>
          </w:p>
          <w:p w14:paraId="26F01A9B" w14:textId="77777777" w:rsidR="00063A7D" w:rsidRDefault="00063A7D" w:rsidP="00063A7D">
            <w:pPr>
              <w:rPr>
                <w:rFonts w:cs="Arial"/>
                <w:b/>
                <w:sz w:val="24"/>
                <w:szCs w:val="24"/>
              </w:rPr>
            </w:pPr>
          </w:p>
          <w:p w14:paraId="64397C7B" w14:textId="4421D6A4" w:rsidR="00063A7D" w:rsidRDefault="00063A7D" w:rsidP="00063A7D">
            <w:pPr>
              <w:rPr>
                <w:rFonts w:cs="Arial"/>
                <w:b/>
                <w:sz w:val="24"/>
                <w:szCs w:val="24"/>
              </w:rPr>
            </w:pPr>
            <w:r>
              <w:rPr>
                <w:rFonts w:cs="Arial"/>
                <w:b/>
                <w:sz w:val="24"/>
                <w:szCs w:val="24"/>
              </w:rPr>
              <w:t>3. Legal requirements for safeguarding within your organisation</w:t>
            </w:r>
            <w:r w:rsidR="0098696A">
              <w:rPr>
                <w:rFonts w:cs="Arial"/>
                <w:b/>
                <w:sz w:val="24"/>
                <w:szCs w:val="24"/>
              </w:rPr>
              <w:t>.</w:t>
            </w:r>
          </w:p>
          <w:p w14:paraId="0C69622A" w14:textId="77777777" w:rsidR="00063A7D" w:rsidRDefault="00063A7D" w:rsidP="00063A7D">
            <w:pPr>
              <w:rPr>
                <w:rFonts w:cs="Arial"/>
                <w:b/>
                <w:sz w:val="24"/>
                <w:szCs w:val="24"/>
              </w:rPr>
            </w:pPr>
          </w:p>
          <w:p w14:paraId="41E792D0" w14:textId="77777777" w:rsidR="00063A7D" w:rsidRDefault="00063A7D" w:rsidP="00063A7D">
            <w:pPr>
              <w:rPr>
                <w:rFonts w:cs="Arial"/>
                <w:sz w:val="24"/>
                <w:szCs w:val="24"/>
              </w:rPr>
            </w:pPr>
            <w:r>
              <w:rPr>
                <w:rFonts w:cs="Arial"/>
                <w:b/>
                <w:sz w:val="24"/>
                <w:szCs w:val="24"/>
              </w:rPr>
              <w:t xml:space="preserve">4. Who does what in safeguarding and child protection – </w:t>
            </w:r>
            <w:r>
              <w:rPr>
                <w:rFonts w:cs="Arial"/>
                <w:sz w:val="24"/>
                <w:szCs w:val="24"/>
              </w:rPr>
              <w:t>describe the roles of different bodies</w:t>
            </w:r>
            <w:r w:rsidR="00671033">
              <w:rPr>
                <w:rFonts w:cs="Arial"/>
                <w:sz w:val="24"/>
                <w:szCs w:val="24"/>
              </w:rPr>
              <w:t xml:space="preserve"> </w:t>
            </w:r>
          </w:p>
          <w:p w14:paraId="6BF8202F" w14:textId="77777777" w:rsidR="00063A7D" w:rsidRDefault="00063A7D" w:rsidP="00063A7D">
            <w:pPr>
              <w:rPr>
                <w:rFonts w:cs="Arial"/>
                <w:sz w:val="24"/>
                <w:szCs w:val="24"/>
              </w:rPr>
            </w:pPr>
          </w:p>
          <w:p w14:paraId="28F7971F" w14:textId="1BA35242" w:rsidR="00063A7D" w:rsidRDefault="00063A7D" w:rsidP="00063A7D">
            <w:pPr>
              <w:rPr>
                <w:rFonts w:cs="Arial"/>
                <w:sz w:val="24"/>
                <w:szCs w:val="24"/>
              </w:rPr>
            </w:pPr>
            <w:r>
              <w:rPr>
                <w:rFonts w:cs="Arial"/>
                <w:b/>
                <w:sz w:val="24"/>
                <w:szCs w:val="24"/>
              </w:rPr>
              <w:t xml:space="preserve">5. What </w:t>
            </w:r>
            <w:r w:rsidR="00C9497A">
              <w:rPr>
                <w:rFonts w:cs="Arial"/>
                <w:b/>
                <w:sz w:val="24"/>
                <w:szCs w:val="24"/>
              </w:rPr>
              <w:t>the</w:t>
            </w:r>
            <w:r>
              <w:rPr>
                <w:rFonts w:cs="Arial"/>
                <w:b/>
                <w:sz w:val="24"/>
                <w:szCs w:val="24"/>
              </w:rPr>
              <w:t xml:space="preserve"> organisation does to safeguard children </w:t>
            </w:r>
            <w:r w:rsidR="00671033">
              <w:rPr>
                <w:rFonts w:cs="Arial"/>
                <w:b/>
                <w:sz w:val="24"/>
                <w:szCs w:val="24"/>
              </w:rPr>
              <w:t>–</w:t>
            </w:r>
            <w:r>
              <w:rPr>
                <w:rFonts w:cs="Arial"/>
                <w:b/>
                <w:sz w:val="24"/>
                <w:szCs w:val="24"/>
              </w:rPr>
              <w:t xml:space="preserve"> </w:t>
            </w:r>
            <w:r w:rsidR="00671033">
              <w:rPr>
                <w:rFonts w:cs="Arial"/>
                <w:sz w:val="24"/>
                <w:szCs w:val="24"/>
              </w:rPr>
              <w:t xml:space="preserve">give examples of what </w:t>
            </w:r>
            <w:r w:rsidR="00C9497A">
              <w:rPr>
                <w:rFonts w:cs="Arial"/>
                <w:sz w:val="24"/>
                <w:szCs w:val="24"/>
              </w:rPr>
              <w:t>your chosen</w:t>
            </w:r>
            <w:r w:rsidR="00671033">
              <w:rPr>
                <w:rFonts w:cs="Arial"/>
                <w:sz w:val="24"/>
                <w:szCs w:val="24"/>
              </w:rPr>
              <w:t xml:space="preserve"> organisation does to safeguard the children in their care</w:t>
            </w:r>
          </w:p>
          <w:p w14:paraId="3D6D5767" w14:textId="77777777" w:rsidR="00671033" w:rsidRDefault="00671033" w:rsidP="00063A7D">
            <w:pPr>
              <w:rPr>
                <w:rFonts w:cs="Arial"/>
                <w:sz w:val="24"/>
                <w:szCs w:val="24"/>
              </w:rPr>
            </w:pPr>
          </w:p>
          <w:p w14:paraId="26BEEDC6" w14:textId="22986F79" w:rsidR="00671033" w:rsidRDefault="00671033" w:rsidP="00063A7D">
            <w:pPr>
              <w:rPr>
                <w:rFonts w:cs="Arial"/>
                <w:b/>
                <w:sz w:val="24"/>
                <w:szCs w:val="24"/>
              </w:rPr>
            </w:pPr>
            <w:r>
              <w:rPr>
                <w:rFonts w:cs="Arial"/>
                <w:b/>
                <w:sz w:val="24"/>
                <w:szCs w:val="24"/>
              </w:rPr>
              <w:t>6. What are the different types of abuse</w:t>
            </w:r>
            <w:r w:rsidR="0098696A">
              <w:rPr>
                <w:rFonts w:cs="Arial"/>
                <w:b/>
                <w:sz w:val="24"/>
                <w:szCs w:val="24"/>
              </w:rPr>
              <w:t>.</w:t>
            </w:r>
          </w:p>
          <w:p w14:paraId="05B4993A" w14:textId="77777777" w:rsidR="00671033" w:rsidRDefault="00671033" w:rsidP="00063A7D">
            <w:pPr>
              <w:rPr>
                <w:rFonts w:cs="Arial"/>
                <w:b/>
                <w:sz w:val="24"/>
                <w:szCs w:val="24"/>
              </w:rPr>
            </w:pPr>
          </w:p>
          <w:p w14:paraId="7C6706CE" w14:textId="0640EBF5" w:rsidR="00671033" w:rsidRDefault="00671033" w:rsidP="00063A7D">
            <w:pPr>
              <w:rPr>
                <w:rFonts w:cs="Arial"/>
                <w:b/>
                <w:sz w:val="24"/>
                <w:szCs w:val="24"/>
              </w:rPr>
            </w:pPr>
            <w:r>
              <w:rPr>
                <w:rFonts w:cs="Arial"/>
                <w:b/>
                <w:sz w:val="24"/>
                <w:szCs w:val="24"/>
              </w:rPr>
              <w:t>7. What are the signs or indicators of child abuse</w:t>
            </w:r>
            <w:r w:rsidR="0098696A">
              <w:rPr>
                <w:rFonts w:cs="Arial"/>
                <w:b/>
                <w:sz w:val="24"/>
                <w:szCs w:val="24"/>
              </w:rPr>
              <w:t>.</w:t>
            </w:r>
          </w:p>
          <w:p w14:paraId="177D0AA5" w14:textId="77777777" w:rsidR="00671033" w:rsidRDefault="00671033" w:rsidP="00063A7D">
            <w:pPr>
              <w:rPr>
                <w:rFonts w:cs="Arial"/>
                <w:b/>
                <w:sz w:val="24"/>
                <w:szCs w:val="24"/>
              </w:rPr>
            </w:pPr>
          </w:p>
          <w:p w14:paraId="330E0E85" w14:textId="6956610A" w:rsidR="00671033" w:rsidRDefault="00671033" w:rsidP="00063A7D">
            <w:pPr>
              <w:rPr>
                <w:rFonts w:cs="Arial"/>
                <w:b/>
                <w:sz w:val="24"/>
                <w:szCs w:val="24"/>
              </w:rPr>
            </w:pPr>
            <w:r>
              <w:rPr>
                <w:rFonts w:cs="Arial"/>
                <w:b/>
                <w:sz w:val="24"/>
                <w:szCs w:val="24"/>
              </w:rPr>
              <w:t>8. How to report suspicions of abuse</w:t>
            </w:r>
            <w:r w:rsidR="0098696A">
              <w:rPr>
                <w:rFonts w:cs="Arial"/>
                <w:b/>
                <w:sz w:val="24"/>
                <w:szCs w:val="24"/>
              </w:rPr>
              <w:t>.</w:t>
            </w:r>
          </w:p>
          <w:p w14:paraId="3D4FCF18" w14:textId="77777777" w:rsidR="00671033" w:rsidRDefault="00671033" w:rsidP="00063A7D">
            <w:pPr>
              <w:rPr>
                <w:rFonts w:cs="Arial"/>
                <w:b/>
                <w:sz w:val="24"/>
                <w:szCs w:val="24"/>
              </w:rPr>
            </w:pPr>
          </w:p>
          <w:p w14:paraId="39C8B033" w14:textId="0E11EB59" w:rsidR="00671033" w:rsidRDefault="00671033" w:rsidP="00063A7D">
            <w:pPr>
              <w:rPr>
                <w:rFonts w:cs="Arial"/>
                <w:b/>
                <w:sz w:val="24"/>
                <w:szCs w:val="24"/>
              </w:rPr>
            </w:pPr>
            <w:r>
              <w:rPr>
                <w:rFonts w:cs="Arial"/>
                <w:b/>
                <w:sz w:val="24"/>
                <w:szCs w:val="24"/>
              </w:rPr>
              <w:t>9. How to respond to a child who discloses abuse</w:t>
            </w:r>
            <w:r w:rsidR="0098696A">
              <w:rPr>
                <w:rFonts w:cs="Arial"/>
                <w:b/>
                <w:sz w:val="24"/>
                <w:szCs w:val="24"/>
              </w:rPr>
              <w:t>.</w:t>
            </w:r>
          </w:p>
          <w:p w14:paraId="203FF97A" w14:textId="77777777" w:rsidR="0098696A" w:rsidRDefault="0098696A" w:rsidP="00063A7D">
            <w:pPr>
              <w:rPr>
                <w:rFonts w:cs="Arial"/>
                <w:b/>
                <w:sz w:val="24"/>
                <w:szCs w:val="24"/>
              </w:rPr>
            </w:pPr>
          </w:p>
          <w:p w14:paraId="631C5E41" w14:textId="77777777" w:rsidR="00671033" w:rsidRDefault="00671033" w:rsidP="00063A7D">
            <w:pPr>
              <w:rPr>
                <w:rFonts w:cs="Arial"/>
                <w:b/>
                <w:sz w:val="24"/>
                <w:szCs w:val="24"/>
              </w:rPr>
            </w:pPr>
            <w:r>
              <w:rPr>
                <w:rFonts w:cs="Arial"/>
                <w:b/>
                <w:sz w:val="24"/>
                <w:szCs w:val="24"/>
              </w:rPr>
              <w:t>10.</w:t>
            </w:r>
            <w:r w:rsidR="009C30A5">
              <w:rPr>
                <w:rFonts w:cs="Arial"/>
                <w:b/>
                <w:sz w:val="24"/>
                <w:szCs w:val="24"/>
              </w:rPr>
              <w:t xml:space="preserve"> Why it is important to </w:t>
            </w:r>
            <w:proofErr w:type="gramStart"/>
            <w:r w:rsidR="009C30A5">
              <w:rPr>
                <w:rFonts w:cs="Arial"/>
                <w:b/>
                <w:sz w:val="24"/>
                <w:szCs w:val="24"/>
              </w:rPr>
              <w:t>take action</w:t>
            </w:r>
            <w:proofErr w:type="gramEnd"/>
            <w:r w:rsidR="009C30A5">
              <w:rPr>
                <w:rFonts w:cs="Arial"/>
                <w:b/>
                <w:sz w:val="24"/>
                <w:szCs w:val="24"/>
              </w:rPr>
              <w:t xml:space="preserve"> and what might happen if you do</w:t>
            </w:r>
            <w:r w:rsidR="00C9497A">
              <w:rPr>
                <w:rFonts w:cs="Arial"/>
                <w:b/>
                <w:sz w:val="24"/>
                <w:szCs w:val="24"/>
              </w:rPr>
              <w:t xml:space="preserve"> not</w:t>
            </w:r>
            <w:r w:rsidR="009C30A5">
              <w:rPr>
                <w:rFonts w:cs="Arial"/>
                <w:b/>
                <w:sz w:val="24"/>
                <w:szCs w:val="24"/>
              </w:rPr>
              <w:t>.</w:t>
            </w:r>
          </w:p>
          <w:p w14:paraId="5258D9A0" w14:textId="77777777" w:rsidR="00671033" w:rsidRPr="00671033" w:rsidRDefault="00671033" w:rsidP="00063A7D">
            <w:pPr>
              <w:rPr>
                <w:rFonts w:cs="Arial"/>
                <w:b/>
                <w:sz w:val="24"/>
                <w:szCs w:val="24"/>
              </w:rPr>
            </w:pPr>
          </w:p>
          <w:p w14:paraId="35A1AC30" w14:textId="77777777" w:rsidR="001273D3" w:rsidRDefault="001273D3" w:rsidP="00292F2D">
            <w:pPr>
              <w:rPr>
                <w:rFonts w:cs="Arial"/>
                <w:b/>
                <w:sz w:val="24"/>
                <w:szCs w:val="24"/>
              </w:rPr>
            </w:pPr>
            <w:bookmarkStart w:id="2" w:name="_Hlk507499913"/>
          </w:p>
          <w:p w14:paraId="165777D8" w14:textId="77777777" w:rsidR="001273D3" w:rsidRDefault="001273D3" w:rsidP="00292F2D">
            <w:pPr>
              <w:rPr>
                <w:rFonts w:cs="Arial"/>
                <w:i/>
                <w:sz w:val="24"/>
                <w:szCs w:val="24"/>
              </w:rPr>
            </w:pPr>
            <w:r w:rsidRPr="001273D3">
              <w:rPr>
                <w:rFonts w:cs="Arial"/>
                <w:i/>
                <w:sz w:val="24"/>
                <w:szCs w:val="24"/>
              </w:rPr>
              <w:t>If you are aiming for a</w:t>
            </w:r>
            <w:r w:rsidRPr="001273D3">
              <w:rPr>
                <w:rFonts w:cs="Arial"/>
                <w:b/>
                <w:i/>
                <w:sz w:val="24"/>
                <w:szCs w:val="24"/>
              </w:rPr>
              <w:t xml:space="preserve"> Merit</w:t>
            </w:r>
            <w:r>
              <w:rPr>
                <w:rFonts w:cs="Arial"/>
                <w:b/>
                <w:i/>
                <w:sz w:val="24"/>
                <w:szCs w:val="24"/>
              </w:rPr>
              <w:t xml:space="preserve"> </w:t>
            </w:r>
            <w:r>
              <w:rPr>
                <w:rFonts w:cs="Arial"/>
                <w:i/>
                <w:sz w:val="24"/>
                <w:szCs w:val="24"/>
              </w:rPr>
              <w:t xml:space="preserve">you need to include: </w:t>
            </w:r>
          </w:p>
          <w:p w14:paraId="349D5B1B" w14:textId="77777777" w:rsidR="00671033" w:rsidRDefault="00671033" w:rsidP="00671033">
            <w:pPr>
              <w:pStyle w:val="ListParagraph"/>
              <w:numPr>
                <w:ilvl w:val="0"/>
                <w:numId w:val="6"/>
              </w:numPr>
              <w:rPr>
                <w:rFonts w:cs="Arial"/>
                <w:i/>
                <w:sz w:val="24"/>
                <w:szCs w:val="24"/>
              </w:rPr>
            </w:pPr>
            <w:r>
              <w:rPr>
                <w:rFonts w:cs="Arial"/>
                <w:i/>
                <w:sz w:val="24"/>
                <w:szCs w:val="24"/>
              </w:rPr>
              <w:t>a description of the physical and behavioural signs or indicators of abuse</w:t>
            </w:r>
          </w:p>
          <w:p w14:paraId="13BCF925" w14:textId="77777777" w:rsidR="00671033" w:rsidRPr="00671033" w:rsidRDefault="00671033" w:rsidP="00671033">
            <w:pPr>
              <w:pStyle w:val="ListParagraph"/>
              <w:numPr>
                <w:ilvl w:val="0"/>
                <w:numId w:val="6"/>
              </w:numPr>
              <w:rPr>
                <w:rFonts w:cs="Arial"/>
                <w:i/>
                <w:sz w:val="24"/>
                <w:szCs w:val="24"/>
              </w:rPr>
            </w:pPr>
            <w:r>
              <w:rPr>
                <w:rFonts w:cs="Arial"/>
                <w:i/>
                <w:sz w:val="24"/>
                <w:szCs w:val="24"/>
              </w:rPr>
              <w:t>an explanation of where and from whom to get guidance when reporting a disclosure or suspicion of abuse</w:t>
            </w:r>
            <w:r w:rsidR="00C9497A">
              <w:rPr>
                <w:rFonts w:cs="Arial"/>
                <w:i/>
                <w:sz w:val="24"/>
                <w:szCs w:val="24"/>
              </w:rPr>
              <w:t>.</w:t>
            </w:r>
          </w:p>
          <w:p w14:paraId="53AECE37" w14:textId="77777777" w:rsidR="00422512" w:rsidRDefault="00422512" w:rsidP="001273D3">
            <w:pPr>
              <w:rPr>
                <w:rFonts w:cs="Arial"/>
                <w:i/>
                <w:sz w:val="24"/>
                <w:szCs w:val="24"/>
              </w:rPr>
            </w:pPr>
          </w:p>
          <w:p w14:paraId="742A02A6" w14:textId="77777777" w:rsidR="00422512" w:rsidRDefault="00422512" w:rsidP="001273D3">
            <w:pPr>
              <w:rPr>
                <w:rFonts w:cs="Arial"/>
                <w:i/>
                <w:sz w:val="24"/>
                <w:szCs w:val="24"/>
              </w:rPr>
            </w:pPr>
          </w:p>
          <w:p w14:paraId="0AB47F03" w14:textId="77777777" w:rsidR="00671033" w:rsidRDefault="001273D3" w:rsidP="001273D3">
            <w:pPr>
              <w:rPr>
                <w:rFonts w:cs="Arial"/>
                <w:i/>
                <w:sz w:val="24"/>
                <w:szCs w:val="24"/>
              </w:rPr>
            </w:pPr>
            <w:r>
              <w:rPr>
                <w:rFonts w:cs="Arial"/>
                <w:i/>
                <w:sz w:val="24"/>
                <w:szCs w:val="24"/>
              </w:rPr>
              <w:t xml:space="preserve">If you are aiming for </w:t>
            </w:r>
            <w:r w:rsidRPr="001273D3">
              <w:rPr>
                <w:rFonts w:cs="Arial"/>
                <w:b/>
                <w:i/>
                <w:sz w:val="24"/>
                <w:szCs w:val="24"/>
              </w:rPr>
              <w:t>Distinction</w:t>
            </w:r>
            <w:r>
              <w:rPr>
                <w:rFonts w:cs="Arial"/>
                <w:b/>
                <w:i/>
                <w:sz w:val="24"/>
                <w:szCs w:val="24"/>
              </w:rPr>
              <w:t xml:space="preserve"> </w:t>
            </w:r>
            <w:r>
              <w:rPr>
                <w:rFonts w:cs="Arial"/>
                <w:i/>
                <w:sz w:val="24"/>
                <w:szCs w:val="24"/>
              </w:rPr>
              <w:t>you need to include:</w:t>
            </w:r>
          </w:p>
          <w:p w14:paraId="49794E5C" w14:textId="77777777" w:rsidR="00671033" w:rsidRDefault="00671033" w:rsidP="00671033">
            <w:pPr>
              <w:pStyle w:val="ListParagraph"/>
              <w:numPr>
                <w:ilvl w:val="0"/>
                <w:numId w:val="6"/>
              </w:numPr>
              <w:rPr>
                <w:rFonts w:cs="Arial"/>
                <w:i/>
                <w:sz w:val="24"/>
                <w:szCs w:val="24"/>
              </w:rPr>
            </w:pPr>
            <w:r w:rsidRPr="00671033">
              <w:rPr>
                <w:rFonts w:cs="Arial"/>
                <w:i/>
                <w:sz w:val="24"/>
                <w:szCs w:val="24"/>
              </w:rPr>
              <w:t>an explanation of how signs of abuse can be misinterpreted</w:t>
            </w:r>
          </w:p>
          <w:p w14:paraId="4DC00912" w14:textId="77777777" w:rsidR="00671033" w:rsidRPr="00671033" w:rsidRDefault="00671033" w:rsidP="00671033">
            <w:pPr>
              <w:pStyle w:val="ListParagraph"/>
              <w:numPr>
                <w:ilvl w:val="0"/>
                <w:numId w:val="6"/>
              </w:numPr>
              <w:rPr>
                <w:rFonts w:cs="Arial"/>
                <w:i/>
                <w:sz w:val="24"/>
                <w:szCs w:val="24"/>
              </w:rPr>
            </w:pPr>
            <w:r>
              <w:rPr>
                <w:rFonts w:cs="Arial"/>
                <w:i/>
                <w:sz w:val="24"/>
                <w:szCs w:val="24"/>
              </w:rPr>
              <w:t>an explanation of what to do if a child does not want you to share information about their abuse</w:t>
            </w:r>
            <w:r w:rsidR="00C9497A">
              <w:rPr>
                <w:rFonts w:cs="Arial"/>
                <w:i/>
                <w:sz w:val="24"/>
                <w:szCs w:val="24"/>
              </w:rPr>
              <w:t>.</w:t>
            </w:r>
          </w:p>
          <w:bookmarkEnd w:id="2"/>
          <w:p w14:paraId="5B28D5B9" w14:textId="77777777" w:rsidR="00CE318C" w:rsidRDefault="00CE318C" w:rsidP="00063A7D">
            <w:pPr>
              <w:rPr>
                <w:rFonts w:cs="Arial"/>
                <w:sz w:val="24"/>
                <w:szCs w:val="24"/>
              </w:rPr>
            </w:pPr>
          </w:p>
        </w:tc>
      </w:tr>
      <w:bookmarkEnd w:id="1"/>
    </w:tbl>
    <w:p w14:paraId="23C88CB2" w14:textId="77777777" w:rsidR="00CE318C" w:rsidRDefault="00CE318C" w:rsidP="00CE318C">
      <w:pPr>
        <w:rPr>
          <w:rFonts w:cs="Arial"/>
          <w:sz w:val="24"/>
          <w:szCs w:val="24"/>
        </w:rPr>
      </w:pPr>
    </w:p>
    <w:p w14:paraId="5FCA4641" w14:textId="092BD159" w:rsidR="006936C8" w:rsidRDefault="006936C8" w:rsidP="00CE318C">
      <w:pPr>
        <w:rPr>
          <w:rFonts w:cs="Arial"/>
          <w:sz w:val="24"/>
          <w:szCs w:val="24"/>
        </w:rPr>
      </w:pPr>
      <w:r w:rsidRPr="006936C8">
        <w:rPr>
          <w:rFonts w:cs="Arial"/>
          <w:sz w:val="24"/>
          <w:szCs w:val="24"/>
        </w:rPr>
        <w:t>This task may also provide evidence for the following units</w:t>
      </w:r>
      <w:r>
        <w:rPr>
          <w:rFonts w:cs="Arial"/>
          <w:sz w:val="24"/>
          <w:szCs w:val="24"/>
        </w:rPr>
        <w:t>:</w:t>
      </w:r>
    </w:p>
    <w:p w14:paraId="710AF77B" w14:textId="77777777" w:rsidR="005A378A" w:rsidRDefault="005A378A" w:rsidP="00CE318C">
      <w:pPr>
        <w:rPr>
          <w:rFonts w:cs="Arial"/>
          <w:sz w:val="24"/>
          <w:szCs w:val="24"/>
        </w:rPr>
      </w:pPr>
    </w:p>
    <w:p w14:paraId="6DF6114A" w14:textId="77777777" w:rsidR="006936C8" w:rsidRDefault="006936C8" w:rsidP="006936C8">
      <w:pPr>
        <w:rPr>
          <w:rFonts w:cs="Arial"/>
          <w:sz w:val="24"/>
          <w:szCs w:val="24"/>
        </w:rPr>
      </w:pPr>
      <w:r>
        <w:rPr>
          <w:rFonts w:cs="Arial"/>
          <w:sz w:val="24"/>
          <w:szCs w:val="24"/>
        </w:rPr>
        <w:t>Y/615/9247 Working in Children’s and Young People’s Settings</w:t>
      </w:r>
    </w:p>
    <w:p w14:paraId="14023062" w14:textId="77777777" w:rsidR="006936C8" w:rsidRDefault="006936C8" w:rsidP="006936C8">
      <w:pPr>
        <w:rPr>
          <w:rFonts w:cs="Arial"/>
          <w:sz w:val="24"/>
          <w:szCs w:val="24"/>
        </w:rPr>
      </w:pPr>
      <w:r>
        <w:rPr>
          <w:rFonts w:cs="Arial"/>
          <w:sz w:val="24"/>
          <w:szCs w:val="24"/>
        </w:rPr>
        <w:t>K/615/9253 Communicating with Parents and Carers in Children’s and Young People’s Settings</w:t>
      </w:r>
    </w:p>
    <w:p w14:paraId="3306D3AE" w14:textId="77777777" w:rsidR="001A56BE" w:rsidRDefault="001A56BE" w:rsidP="006936C8">
      <w:pPr>
        <w:rPr>
          <w:rFonts w:cs="Arial"/>
          <w:sz w:val="24"/>
          <w:szCs w:val="24"/>
        </w:rPr>
      </w:pPr>
      <w:r>
        <w:rPr>
          <w:rFonts w:cs="Arial"/>
          <w:sz w:val="24"/>
          <w:szCs w:val="24"/>
        </w:rPr>
        <w:t>R/615/7724 ICT for the Workplace</w:t>
      </w:r>
    </w:p>
    <w:p w14:paraId="27F376E8" w14:textId="77777777" w:rsidR="00CE318C" w:rsidRPr="006936C8" w:rsidRDefault="00CE318C" w:rsidP="00CE318C">
      <w:pPr>
        <w:rPr>
          <w:rFonts w:cs="Arial"/>
          <w:sz w:val="24"/>
          <w:szCs w:val="24"/>
        </w:rPr>
      </w:pPr>
      <w:r w:rsidRPr="006936C8">
        <w:rPr>
          <w:rFonts w:cs="Arial"/>
          <w:sz w:val="24"/>
          <w:szCs w:val="24"/>
        </w:rPr>
        <w:br w:type="page"/>
      </w:r>
    </w:p>
    <w:p w14:paraId="42255AB4" w14:textId="4580E59F" w:rsidR="00CE318C" w:rsidRDefault="00CE318C" w:rsidP="009C30A5">
      <w:pPr>
        <w:rPr>
          <w:rFonts w:cs="Arial"/>
          <w:b/>
          <w:sz w:val="24"/>
          <w:szCs w:val="24"/>
        </w:rPr>
      </w:pPr>
      <w:r w:rsidRPr="00B16B99">
        <w:rPr>
          <w:rFonts w:cs="Arial"/>
          <w:b/>
          <w:sz w:val="24"/>
          <w:szCs w:val="24"/>
        </w:rPr>
        <w:lastRenderedPageBreak/>
        <w:t>Task 2</w:t>
      </w:r>
      <w:r>
        <w:rPr>
          <w:rFonts w:cs="Arial"/>
          <w:b/>
          <w:sz w:val="24"/>
          <w:szCs w:val="24"/>
        </w:rPr>
        <w:t xml:space="preserve">: </w:t>
      </w:r>
    </w:p>
    <w:p w14:paraId="7CF5CF2A" w14:textId="77777777" w:rsidR="008108EF" w:rsidRDefault="008108EF" w:rsidP="009C30A5">
      <w:pPr>
        <w:rPr>
          <w:rFonts w:cs="Arial"/>
          <w:b/>
          <w:sz w:val="24"/>
          <w:szCs w:val="24"/>
        </w:rPr>
      </w:pPr>
    </w:p>
    <w:p w14:paraId="2E157C9D" w14:textId="77777777" w:rsidR="009C30A5" w:rsidRDefault="009C30A5" w:rsidP="009C30A5">
      <w:pPr>
        <w:rPr>
          <w:rFonts w:cs="Arial"/>
          <w:sz w:val="24"/>
          <w:szCs w:val="24"/>
        </w:rPr>
      </w:pPr>
      <w:r>
        <w:rPr>
          <w:rFonts w:cs="Arial"/>
          <w:sz w:val="24"/>
          <w:szCs w:val="24"/>
        </w:rPr>
        <w:t>This task is based on a case study. Learners must read the case study then give answers to the related questions.  The case study may be changed to fit different child care settings</w:t>
      </w:r>
      <w:r w:rsidR="00F43456">
        <w:rPr>
          <w:rFonts w:cs="Arial"/>
          <w:sz w:val="24"/>
          <w:szCs w:val="24"/>
        </w:rPr>
        <w:t>.</w:t>
      </w:r>
    </w:p>
    <w:p w14:paraId="095A68FB" w14:textId="77777777" w:rsidR="009C30A5" w:rsidRDefault="009C30A5" w:rsidP="009C30A5">
      <w:pPr>
        <w:rPr>
          <w:rFonts w:cs="Arial"/>
          <w:sz w:val="24"/>
          <w:szCs w:val="24"/>
        </w:rPr>
      </w:pPr>
    </w:p>
    <w:p w14:paraId="15328A3C" w14:textId="77777777" w:rsidR="008108EF" w:rsidRDefault="009C30A5" w:rsidP="009C30A5">
      <w:pPr>
        <w:rPr>
          <w:rFonts w:cs="Arial"/>
          <w:sz w:val="24"/>
          <w:szCs w:val="24"/>
        </w:rPr>
      </w:pPr>
      <w:r>
        <w:rPr>
          <w:rFonts w:cs="Arial"/>
          <w:sz w:val="24"/>
          <w:szCs w:val="24"/>
        </w:rPr>
        <w:t xml:space="preserve">Josh is </w:t>
      </w:r>
      <w:r w:rsidR="007122B6">
        <w:rPr>
          <w:rFonts w:cs="Arial"/>
          <w:sz w:val="24"/>
          <w:szCs w:val="24"/>
        </w:rPr>
        <w:t xml:space="preserve">nearly </w:t>
      </w:r>
      <w:r>
        <w:rPr>
          <w:rFonts w:cs="Arial"/>
          <w:sz w:val="24"/>
          <w:szCs w:val="24"/>
        </w:rPr>
        <w:t xml:space="preserve">5 years old and he attends nursery. He has a key worker called </w:t>
      </w:r>
      <w:r w:rsidR="00D158E1">
        <w:rPr>
          <w:rFonts w:cs="Arial"/>
          <w:sz w:val="24"/>
          <w:szCs w:val="24"/>
        </w:rPr>
        <w:t xml:space="preserve">Danielle </w:t>
      </w:r>
      <w:r>
        <w:rPr>
          <w:rFonts w:cs="Arial"/>
          <w:sz w:val="24"/>
          <w:szCs w:val="24"/>
        </w:rPr>
        <w:t>who is responsible for monitoring his development. He is believed to have a learning difficulty</w:t>
      </w:r>
      <w:r w:rsidR="00C8163D">
        <w:rPr>
          <w:rFonts w:cs="Arial"/>
          <w:sz w:val="24"/>
          <w:szCs w:val="24"/>
        </w:rPr>
        <w:t xml:space="preserve"> and he find</w:t>
      </w:r>
      <w:r w:rsidR="00F43456">
        <w:rPr>
          <w:rFonts w:cs="Arial"/>
          <w:sz w:val="24"/>
          <w:szCs w:val="24"/>
        </w:rPr>
        <w:t>s</w:t>
      </w:r>
      <w:r w:rsidR="00C8163D">
        <w:rPr>
          <w:rFonts w:cs="Arial"/>
          <w:sz w:val="24"/>
          <w:szCs w:val="24"/>
        </w:rPr>
        <w:t xml:space="preserve"> it hard to concentrate which means he can be short tempered</w:t>
      </w:r>
      <w:r>
        <w:rPr>
          <w:rFonts w:cs="Arial"/>
          <w:sz w:val="24"/>
          <w:szCs w:val="24"/>
        </w:rPr>
        <w:t xml:space="preserve">.  </w:t>
      </w:r>
      <w:r w:rsidR="00D158E1">
        <w:rPr>
          <w:rFonts w:cs="Arial"/>
          <w:sz w:val="24"/>
          <w:szCs w:val="24"/>
        </w:rPr>
        <w:t>Danielle</w:t>
      </w:r>
      <w:r>
        <w:rPr>
          <w:rFonts w:cs="Arial"/>
          <w:sz w:val="24"/>
          <w:szCs w:val="24"/>
        </w:rPr>
        <w:t xml:space="preserve"> knows that Josh is part of a large family</w:t>
      </w:r>
      <w:r w:rsidR="00C8163D">
        <w:rPr>
          <w:rFonts w:cs="Arial"/>
          <w:sz w:val="24"/>
          <w:szCs w:val="24"/>
        </w:rPr>
        <w:t xml:space="preserve"> and that his Mum (</w:t>
      </w:r>
      <w:r w:rsidR="00D158E1">
        <w:rPr>
          <w:rFonts w:cs="Arial"/>
          <w:sz w:val="24"/>
          <w:szCs w:val="24"/>
        </w:rPr>
        <w:t>Ruth</w:t>
      </w:r>
      <w:r w:rsidR="00C8163D">
        <w:rPr>
          <w:rFonts w:cs="Arial"/>
          <w:sz w:val="24"/>
          <w:szCs w:val="24"/>
        </w:rPr>
        <w:t xml:space="preserve">) does not work. </w:t>
      </w:r>
      <w:r w:rsidR="00D158E1">
        <w:rPr>
          <w:rFonts w:cs="Arial"/>
          <w:sz w:val="24"/>
          <w:szCs w:val="24"/>
        </w:rPr>
        <w:t>Ruth</w:t>
      </w:r>
      <w:r w:rsidR="00C8163D">
        <w:rPr>
          <w:rFonts w:cs="Arial"/>
          <w:sz w:val="24"/>
          <w:szCs w:val="24"/>
        </w:rPr>
        <w:t xml:space="preserve"> has been telling </w:t>
      </w:r>
      <w:r w:rsidR="00D158E1">
        <w:rPr>
          <w:rFonts w:cs="Arial"/>
          <w:sz w:val="24"/>
          <w:szCs w:val="24"/>
        </w:rPr>
        <w:t>Danielle</w:t>
      </w:r>
      <w:r w:rsidR="00C8163D">
        <w:rPr>
          <w:rFonts w:cs="Arial"/>
          <w:sz w:val="24"/>
          <w:szCs w:val="24"/>
        </w:rPr>
        <w:t xml:space="preserve"> about her new boyfriend John who has moved into the house. </w:t>
      </w:r>
    </w:p>
    <w:p w14:paraId="2507E670" w14:textId="7253D580" w:rsidR="009C30A5" w:rsidRDefault="00C8163D" w:rsidP="009C30A5">
      <w:pPr>
        <w:rPr>
          <w:rFonts w:cs="Arial"/>
          <w:sz w:val="24"/>
          <w:szCs w:val="24"/>
        </w:rPr>
      </w:pPr>
      <w:r>
        <w:rPr>
          <w:rFonts w:cs="Arial"/>
          <w:sz w:val="24"/>
          <w:szCs w:val="24"/>
        </w:rPr>
        <w:t xml:space="preserve"> </w:t>
      </w:r>
    </w:p>
    <w:p w14:paraId="3B201182" w14:textId="6E6529EC" w:rsidR="00C8163D" w:rsidRDefault="00C8163D" w:rsidP="009C30A5">
      <w:pPr>
        <w:rPr>
          <w:rFonts w:cs="Arial"/>
          <w:sz w:val="24"/>
          <w:szCs w:val="24"/>
        </w:rPr>
      </w:pPr>
      <w:r>
        <w:rPr>
          <w:rFonts w:cs="Arial"/>
          <w:sz w:val="24"/>
          <w:szCs w:val="24"/>
        </w:rPr>
        <w:t xml:space="preserve">Over the last week </w:t>
      </w:r>
      <w:r w:rsidR="00D158E1">
        <w:rPr>
          <w:rFonts w:cs="Arial"/>
          <w:sz w:val="24"/>
          <w:szCs w:val="24"/>
        </w:rPr>
        <w:t>Danielle</w:t>
      </w:r>
      <w:r>
        <w:rPr>
          <w:rFonts w:cs="Arial"/>
          <w:sz w:val="24"/>
          <w:szCs w:val="24"/>
        </w:rPr>
        <w:t xml:space="preserve"> has noticed that Josh has been more agitated than usual. His clothes are dirty and</w:t>
      </w:r>
      <w:r w:rsidR="00E735F4">
        <w:rPr>
          <w:rFonts w:cs="Arial"/>
          <w:sz w:val="24"/>
          <w:szCs w:val="24"/>
        </w:rPr>
        <w:t xml:space="preserve"> today he came to nursery without a coat</w:t>
      </w:r>
      <w:r>
        <w:rPr>
          <w:rFonts w:cs="Arial"/>
          <w:sz w:val="24"/>
          <w:szCs w:val="24"/>
        </w:rPr>
        <w:t xml:space="preserve"> despite the snow. He seems to be hungry and has been caught taking food from other children. </w:t>
      </w:r>
      <w:r w:rsidR="007122B6">
        <w:rPr>
          <w:rFonts w:cs="Arial"/>
          <w:sz w:val="24"/>
          <w:szCs w:val="24"/>
        </w:rPr>
        <w:t xml:space="preserve">Today </w:t>
      </w:r>
      <w:r>
        <w:rPr>
          <w:rFonts w:cs="Arial"/>
          <w:sz w:val="24"/>
          <w:szCs w:val="24"/>
        </w:rPr>
        <w:t xml:space="preserve">Josh tells </w:t>
      </w:r>
      <w:r w:rsidR="00D158E1">
        <w:rPr>
          <w:rFonts w:cs="Arial"/>
          <w:sz w:val="24"/>
          <w:szCs w:val="24"/>
        </w:rPr>
        <w:t>Danielle</w:t>
      </w:r>
      <w:r>
        <w:rPr>
          <w:rFonts w:cs="Arial"/>
          <w:sz w:val="24"/>
          <w:szCs w:val="24"/>
        </w:rPr>
        <w:t xml:space="preserve"> that his leg hurts because John kicked him</w:t>
      </w:r>
      <w:r w:rsidR="007122B6">
        <w:rPr>
          <w:rFonts w:cs="Arial"/>
          <w:sz w:val="24"/>
          <w:szCs w:val="24"/>
        </w:rPr>
        <w:t>, she can see the edge of a bruise on his foot</w:t>
      </w:r>
      <w:r>
        <w:rPr>
          <w:rFonts w:cs="Arial"/>
          <w:sz w:val="24"/>
          <w:szCs w:val="24"/>
        </w:rPr>
        <w:t xml:space="preserve">. </w:t>
      </w:r>
      <w:r w:rsidR="00E735F4">
        <w:rPr>
          <w:rFonts w:cs="Arial"/>
          <w:sz w:val="24"/>
          <w:szCs w:val="24"/>
        </w:rPr>
        <w:t xml:space="preserve">Josh </w:t>
      </w:r>
      <w:r>
        <w:rPr>
          <w:rFonts w:cs="Arial"/>
          <w:sz w:val="24"/>
          <w:szCs w:val="24"/>
        </w:rPr>
        <w:t xml:space="preserve">says </w:t>
      </w:r>
      <w:r w:rsidR="00E735F4">
        <w:rPr>
          <w:rFonts w:cs="Arial"/>
          <w:sz w:val="24"/>
          <w:szCs w:val="24"/>
        </w:rPr>
        <w:t>Danielle</w:t>
      </w:r>
      <w:r>
        <w:rPr>
          <w:rFonts w:cs="Arial"/>
          <w:sz w:val="24"/>
          <w:szCs w:val="24"/>
        </w:rPr>
        <w:t xml:space="preserve"> must not tell </w:t>
      </w:r>
      <w:r w:rsidR="00B94893">
        <w:rPr>
          <w:rFonts w:cs="Arial"/>
          <w:sz w:val="24"/>
          <w:szCs w:val="24"/>
        </w:rPr>
        <w:t xml:space="preserve">anyone </w:t>
      </w:r>
      <w:r>
        <w:rPr>
          <w:rFonts w:cs="Arial"/>
          <w:sz w:val="24"/>
          <w:szCs w:val="24"/>
        </w:rPr>
        <w:t>as he will get into troubl</w:t>
      </w:r>
      <w:r w:rsidR="00E735F4">
        <w:rPr>
          <w:rFonts w:cs="Arial"/>
          <w:sz w:val="24"/>
          <w:szCs w:val="24"/>
        </w:rPr>
        <w:t>e</w:t>
      </w:r>
    </w:p>
    <w:p w14:paraId="584C7241" w14:textId="77777777" w:rsidR="007122B6" w:rsidRDefault="007122B6" w:rsidP="009C30A5">
      <w:pPr>
        <w:rPr>
          <w:rFonts w:cs="Arial"/>
          <w:sz w:val="24"/>
          <w:szCs w:val="24"/>
        </w:rPr>
      </w:pPr>
    </w:p>
    <w:p w14:paraId="07C81324" w14:textId="77777777" w:rsidR="007122B6" w:rsidRDefault="007122B6" w:rsidP="009C30A5">
      <w:pPr>
        <w:rPr>
          <w:rFonts w:cs="Arial"/>
          <w:sz w:val="24"/>
          <w:szCs w:val="24"/>
        </w:rPr>
      </w:pPr>
      <w:r>
        <w:rPr>
          <w:rFonts w:cs="Arial"/>
          <w:sz w:val="24"/>
          <w:szCs w:val="24"/>
        </w:rPr>
        <w:t>1. Explain what signs or indicators could be a cause for concern?</w:t>
      </w:r>
    </w:p>
    <w:p w14:paraId="2192F24B" w14:textId="77777777" w:rsidR="007122B6" w:rsidRDefault="007122B6" w:rsidP="009C30A5">
      <w:pPr>
        <w:rPr>
          <w:rFonts w:cs="Arial"/>
          <w:sz w:val="24"/>
          <w:szCs w:val="24"/>
        </w:rPr>
      </w:pPr>
    </w:p>
    <w:p w14:paraId="1D65F327" w14:textId="77777777" w:rsidR="007122B6" w:rsidRDefault="007122B6" w:rsidP="009C30A5">
      <w:pPr>
        <w:rPr>
          <w:rFonts w:cs="Arial"/>
          <w:sz w:val="24"/>
          <w:szCs w:val="24"/>
        </w:rPr>
      </w:pPr>
      <w:r>
        <w:rPr>
          <w:rFonts w:cs="Arial"/>
          <w:sz w:val="24"/>
          <w:szCs w:val="24"/>
        </w:rPr>
        <w:t xml:space="preserve">2. What action should </w:t>
      </w:r>
      <w:r w:rsidR="00B94893">
        <w:rPr>
          <w:rFonts w:cs="Arial"/>
          <w:sz w:val="24"/>
          <w:szCs w:val="24"/>
        </w:rPr>
        <w:t>Danielle</w:t>
      </w:r>
      <w:r>
        <w:rPr>
          <w:rFonts w:cs="Arial"/>
          <w:sz w:val="24"/>
          <w:szCs w:val="24"/>
        </w:rPr>
        <w:t xml:space="preserve"> take if she is concerned about Josh’s welfare?</w:t>
      </w:r>
    </w:p>
    <w:p w14:paraId="6B2DD2B7" w14:textId="77777777" w:rsidR="007122B6" w:rsidRDefault="007122B6" w:rsidP="009C30A5">
      <w:pPr>
        <w:rPr>
          <w:rFonts w:cs="Arial"/>
          <w:sz w:val="24"/>
          <w:szCs w:val="24"/>
        </w:rPr>
      </w:pPr>
    </w:p>
    <w:p w14:paraId="57F9B57C" w14:textId="77777777" w:rsidR="007122B6" w:rsidRDefault="007122B6" w:rsidP="009C30A5">
      <w:pPr>
        <w:rPr>
          <w:rFonts w:cs="Arial"/>
          <w:sz w:val="24"/>
          <w:szCs w:val="24"/>
        </w:rPr>
      </w:pPr>
      <w:r>
        <w:rPr>
          <w:rFonts w:cs="Arial"/>
          <w:sz w:val="24"/>
          <w:szCs w:val="24"/>
        </w:rPr>
        <w:t xml:space="preserve">3. What should </w:t>
      </w:r>
      <w:r w:rsidR="00B94893">
        <w:rPr>
          <w:rFonts w:cs="Arial"/>
          <w:sz w:val="24"/>
          <w:szCs w:val="24"/>
        </w:rPr>
        <w:t xml:space="preserve">Danielle </w:t>
      </w:r>
      <w:r>
        <w:rPr>
          <w:rFonts w:cs="Arial"/>
          <w:sz w:val="24"/>
          <w:szCs w:val="24"/>
        </w:rPr>
        <w:t>say to Josh about his disclosure?</w:t>
      </w:r>
    </w:p>
    <w:p w14:paraId="21B42B64" w14:textId="46A54938" w:rsidR="007122B6" w:rsidRDefault="007122B6" w:rsidP="009C30A5">
      <w:pPr>
        <w:rPr>
          <w:rFonts w:cs="Arial"/>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8108EF" w14:paraId="2393270A" w14:textId="77777777" w:rsidTr="00055D93">
        <w:tc>
          <w:tcPr>
            <w:tcW w:w="9016" w:type="dxa"/>
          </w:tcPr>
          <w:p w14:paraId="505C5986" w14:textId="77777777" w:rsidR="008108EF" w:rsidRDefault="008108EF" w:rsidP="00055D93">
            <w:pPr>
              <w:rPr>
                <w:rFonts w:cs="Arial"/>
                <w:b/>
                <w:sz w:val="24"/>
                <w:szCs w:val="24"/>
              </w:rPr>
            </w:pPr>
          </w:p>
          <w:p w14:paraId="7601754B" w14:textId="5CD14C38" w:rsidR="008108EF" w:rsidRPr="008108EF" w:rsidRDefault="008108EF" w:rsidP="008108EF">
            <w:pPr>
              <w:rPr>
                <w:rFonts w:cs="Arial"/>
                <w:i/>
                <w:sz w:val="24"/>
                <w:szCs w:val="24"/>
              </w:rPr>
            </w:pPr>
            <w:r w:rsidRPr="008108EF">
              <w:rPr>
                <w:rFonts w:cs="Arial"/>
                <w:i/>
                <w:sz w:val="24"/>
                <w:szCs w:val="24"/>
              </w:rPr>
              <w:t>If you are aiming for a Merit you must include:</w:t>
            </w:r>
          </w:p>
          <w:p w14:paraId="30FDBD8D" w14:textId="19B6860A" w:rsidR="008108EF" w:rsidRPr="008108EF" w:rsidRDefault="008108EF" w:rsidP="008108EF">
            <w:pPr>
              <w:pStyle w:val="ListParagraph"/>
              <w:numPr>
                <w:ilvl w:val="0"/>
                <w:numId w:val="6"/>
              </w:numPr>
              <w:rPr>
                <w:rFonts w:cs="Arial"/>
                <w:i/>
                <w:sz w:val="24"/>
                <w:szCs w:val="24"/>
              </w:rPr>
            </w:pPr>
            <w:r w:rsidRPr="008108EF">
              <w:rPr>
                <w:rFonts w:cs="Arial"/>
                <w:i/>
                <w:sz w:val="24"/>
                <w:szCs w:val="24"/>
              </w:rPr>
              <w:t>both physical and behavioural indicators in your answer to question 1</w:t>
            </w:r>
          </w:p>
          <w:p w14:paraId="71381E08" w14:textId="48DDA9CA" w:rsidR="008108EF" w:rsidRPr="008108EF" w:rsidRDefault="008108EF" w:rsidP="008108EF">
            <w:pPr>
              <w:pStyle w:val="ListParagraph"/>
              <w:numPr>
                <w:ilvl w:val="0"/>
                <w:numId w:val="6"/>
              </w:numPr>
              <w:rPr>
                <w:rFonts w:cs="Arial"/>
                <w:i/>
                <w:sz w:val="24"/>
                <w:szCs w:val="24"/>
              </w:rPr>
            </w:pPr>
            <w:r w:rsidRPr="008108EF">
              <w:rPr>
                <w:rFonts w:cs="Arial"/>
                <w:i/>
                <w:sz w:val="24"/>
                <w:szCs w:val="24"/>
              </w:rPr>
              <w:t>an explanation of Danielle should take guidance from when she is taking action to report the suspicions/disclosure in question 2</w:t>
            </w:r>
            <w:r>
              <w:rPr>
                <w:rFonts w:cs="Arial"/>
                <w:i/>
                <w:sz w:val="24"/>
                <w:szCs w:val="24"/>
              </w:rPr>
              <w:t>.</w:t>
            </w:r>
          </w:p>
          <w:p w14:paraId="10E5161D" w14:textId="140CA2E7" w:rsidR="008108EF" w:rsidRDefault="008108EF" w:rsidP="00055D93">
            <w:pPr>
              <w:rPr>
                <w:rFonts w:cs="Arial"/>
                <w:i/>
                <w:sz w:val="24"/>
                <w:szCs w:val="24"/>
              </w:rPr>
            </w:pPr>
          </w:p>
          <w:p w14:paraId="21D1EC1F" w14:textId="77777777" w:rsidR="008108EF" w:rsidRDefault="008108EF" w:rsidP="008108EF">
            <w:pPr>
              <w:rPr>
                <w:rFonts w:cs="Arial"/>
                <w:i/>
                <w:sz w:val="24"/>
                <w:szCs w:val="24"/>
              </w:rPr>
            </w:pPr>
            <w:r w:rsidRPr="008108EF">
              <w:rPr>
                <w:rFonts w:cs="Arial"/>
                <w:i/>
                <w:sz w:val="24"/>
                <w:szCs w:val="24"/>
              </w:rPr>
              <w:t>If you are aiming for a Distinction you must include:</w:t>
            </w:r>
          </w:p>
          <w:p w14:paraId="61648622" w14:textId="77777777" w:rsidR="006211FD" w:rsidRDefault="008108EF" w:rsidP="008108EF">
            <w:pPr>
              <w:pStyle w:val="ListParagraph"/>
              <w:numPr>
                <w:ilvl w:val="0"/>
                <w:numId w:val="6"/>
              </w:numPr>
              <w:rPr>
                <w:rFonts w:cs="Arial"/>
                <w:i/>
                <w:sz w:val="24"/>
                <w:szCs w:val="24"/>
              </w:rPr>
            </w:pPr>
            <w:r w:rsidRPr="008108EF">
              <w:rPr>
                <w:rFonts w:cs="Arial"/>
                <w:i/>
                <w:sz w:val="24"/>
                <w:szCs w:val="24"/>
              </w:rPr>
              <w:t>an explanation that signs and indicators can be misinterpreted in question 1</w:t>
            </w:r>
          </w:p>
          <w:p w14:paraId="43D2251A" w14:textId="106081E9" w:rsidR="008108EF" w:rsidRPr="006211FD" w:rsidRDefault="008108EF" w:rsidP="008108EF">
            <w:pPr>
              <w:pStyle w:val="ListParagraph"/>
              <w:numPr>
                <w:ilvl w:val="0"/>
                <w:numId w:val="6"/>
              </w:numPr>
              <w:rPr>
                <w:rFonts w:cs="Arial"/>
                <w:i/>
                <w:sz w:val="24"/>
                <w:szCs w:val="24"/>
              </w:rPr>
            </w:pPr>
            <w:r w:rsidRPr="006211FD">
              <w:rPr>
                <w:rFonts w:cs="Arial"/>
                <w:i/>
                <w:sz w:val="24"/>
                <w:szCs w:val="24"/>
              </w:rPr>
              <w:t>an explanation of how Danielle should reassure Josh but also help him to understand that the information he has given must be shared with other people. This should be linked to organisational policy and procedure and the legal requirements of any child care setting.</w:t>
            </w:r>
          </w:p>
          <w:p w14:paraId="6422BC00" w14:textId="77777777" w:rsidR="008108EF" w:rsidRDefault="008108EF" w:rsidP="008108EF">
            <w:pPr>
              <w:pStyle w:val="ListParagraph"/>
              <w:rPr>
                <w:rFonts w:cs="Arial"/>
                <w:sz w:val="24"/>
                <w:szCs w:val="24"/>
              </w:rPr>
            </w:pPr>
          </w:p>
        </w:tc>
      </w:tr>
    </w:tbl>
    <w:p w14:paraId="4DF6C7C1" w14:textId="65787EA2" w:rsidR="008108EF" w:rsidRDefault="008108EF" w:rsidP="009C30A5">
      <w:pPr>
        <w:rPr>
          <w:rFonts w:cs="Arial"/>
          <w:sz w:val="24"/>
          <w:szCs w:val="24"/>
        </w:rPr>
      </w:pPr>
    </w:p>
    <w:p w14:paraId="5A9F03E9" w14:textId="77777777" w:rsidR="008108EF" w:rsidRDefault="008108EF" w:rsidP="009C30A5">
      <w:pPr>
        <w:rPr>
          <w:rFonts w:cs="Arial"/>
          <w:sz w:val="24"/>
          <w:szCs w:val="24"/>
        </w:rPr>
      </w:pPr>
    </w:p>
    <w:p w14:paraId="399D38AF" w14:textId="77777777" w:rsidR="007122B6" w:rsidRDefault="007122B6" w:rsidP="009C30A5">
      <w:pPr>
        <w:rPr>
          <w:rFonts w:cs="Arial"/>
          <w:sz w:val="24"/>
          <w:szCs w:val="24"/>
        </w:rPr>
      </w:pPr>
    </w:p>
    <w:p w14:paraId="5F946F4F" w14:textId="77777777" w:rsidR="007122B6" w:rsidRDefault="007122B6" w:rsidP="009C30A5">
      <w:pPr>
        <w:rPr>
          <w:rFonts w:cs="Arial"/>
          <w:sz w:val="24"/>
          <w:szCs w:val="24"/>
        </w:rPr>
      </w:pPr>
    </w:p>
    <w:p w14:paraId="5C7F0C74" w14:textId="77777777" w:rsidR="007122B6" w:rsidRDefault="007122B6" w:rsidP="009C30A5">
      <w:pPr>
        <w:rPr>
          <w:rFonts w:cs="Arial"/>
          <w:sz w:val="24"/>
          <w:szCs w:val="24"/>
        </w:rPr>
      </w:pPr>
    </w:p>
    <w:p w14:paraId="110DA76B" w14:textId="77777777" w:rsidR="00C8163D" w:rsidRDefault="00C8163D" w:rsidP="009C30A5">
      <w:pPr>
        <w:rPr>
          <w:rFonts w:cs="Arial"/>
          <w:sz w:val="24"/>
          <w:szCs w:val="24"/>
        </w:rPr>
      </w:pPr>
    </w:p>
    <w:p w14:paraId="53DC6F37" w14:textId="77777777" w:rsidR="00CE318C" w:rsidRDefault="00CE318C" w:rsidP="00CE318C">
      <w:pPr>
        <w:rPr>
          <w:rFonts w:cs="Arial"/>
          <w:sz w:val="24"/>
          <w:szCs w:val="24"/>
        </w:rPr>
      </w:pPr>
    </w:p>
    <w:p w14:paraId="4AA3656D" w14:textId="77777777" w:rsidR="00CE318C" w:rsidRDefault="00CE318C" w:rsidP="00CE318C">
      <w:pPr>
        <w:rPr>
          <w:rFonts w:cs="Arial"/>
          <w:sz w:val="24"/>
          <w:szCs w:val="24"/>
        </w:rPr>
      </w:pPr>
    </w:p>
    <w:p w14:paraId="7976D545" w14:textId="77777777" w:rsidR="00CE318C" w:rsidRPr="00B16B99" w:rsidRDefault="00CE318C" w:rsidP="00CE318C">
      <w:pPr>
        <w:rPr>
          <w:rFonts w:cs="Arial"/>
          <w:sz w:val="24"/>
          <w:szCs w:val="24"/>
        </w:rPr>
      </w:pPr>
    </w:p>
    <w:p w14:paraId="5EE0ADA1" w14:textId="77777777" w:rsidR="00022EC3" w:rsidRDefault="00022EC3" w:rsidP="00B97FA7"/>
    <w:sectPr w:rsidR="00022EC3" w:rsidSect="00D97467">
      <w:headerReference w:type="default" r:id="rId8"/>
      <w:footerReference w:type="default" r:id="rId9"/>
      <w:headerReference w:type="first" r:id="rId10"/>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1ECA" w14:textId="77777777" w:rsidR="00B94893" w:rsidRDefault="00B94893" w:rsidP="00D97467">
      <w:r>
        <w:separator/>
      </w:r>
    </w:p>
  </w:endnote>
  <w:endnote w:type="continuationSeparator" w:id="0">
    <w:p w14:paraId="2FF7BF99" w14:textId="77777777" w:rsidR="00B94893" w:rsidRDefault="00B94893"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5E2779CD" w14:textId="384295D8" w:rsidR="00B94893" w:rsidRDefault="00B948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718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183">
              <w:rPr>
                <w:b/>
                <w:bCs/>
                <w:noProof/>
              </w:rPr>
              <w:t>4</w:t>
            </w:r>
            <w:r>
              <w:rPr>
                <w:b/>
                <w:bCs/>
                <w:sz w:val="24"/>
                <w:szCs w:val="24"/>
              </w:rPr>
              <w:fldChar w:fldCharType="end"/>
            </w:r>
          </w:p>
        </w:sdtContent>
      </w:sdt>
    </w:sdtContent>
  </w:sdt>
  <w:p w14:paraId="2B789E64" w14:textId="77777777" w:rsidR="00B94893" w:rsidRDefault="00B9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AA0B" w14:textId="77777777" w:rsidR="00B94893" w:rsidRDefault="00B94893" w:rsidP="00D97467">
      <w:r>
        <w:separator/>
      </w:r>
    </w:p>
  </w:footnote>
  <w:footnote w:type="continuationSeparator" w:id="0">
    <w:p w14:paraId="5C86F3B0" w14:textId="77777777" w:rsidR="00B94893" w:rsidRDefault="00B94893"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2BA8" w14:textId="77777777" w:rsidR="00B94893" w:rsidRDefault="00B94893" w:rsidP="006957B5">
    <w:r>
      <w:rPr>
        <w:rFonts w:cs="Arial"/>
        <w:noProof/>
        <w:color w:val="000000" w:themeColor="text1"/>
        <w:sz w:val="20"/>
        <w:lang w:val="en-US"/>
      </w:rPr>
      <w:drawing>
        <wp:anchor distT="0" distB="0" distL="114300" distR="114300" simplePos="0" relativeHeight="251662336" behindDoc="1" locked="0" layoutInCell="0" allowOverlap="1" wp14:anchorId="63710349" wp14:editId="0197EE8D">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4103" w14:textId="1A03EAF2" w:rsidR="00B94893" w:rsidRDefault="006A679B">
    <w:pPr>
      <w:pStyle w:val="Header"/>
    </w:pPr>
    <w:r>
      <w:rPr>
        <w:noProof/>
        <w:lang w:eastAsia="en-GB"/>
      </w:rPr>
      <w:drawing>
        <wp:anchor distT="0" distB="0" distL="114300" distR="114300" simplePos="0" relativeHeight="251664384" behindDoc="0" locked="0" layoutInCell="0" allowOverlap="0" wp14:anchorId="2359150A" wp14:editId="0D37C7EB">
          <wp:simplePos x="0" y="0"/>
          <wp:positionH relativeFrom="margin">
            <wp:posOffset>3943350</wp:posOffset>
          </wp:positionH>
          <wp:positionV relativeFrom="page">
            <wp:posOffset>249555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1"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A50A3"/>
    <w:multiLevelType w:val="hybridMultilevel"/>
    <w:tmpl w:val="E6747662"/>
    <w:lvl w:ilvl="0" w:tplc="CC101E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80768"/>
    <w:multiLevelType w:val="hybridMultilevel"/>
    <w:tmpl w:val="7EF6267E"/>
    <w:lvl w:ilvl="0" w:tplc="D618109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31053"/>
    <w:rsid w:val="0003219D"/>
    <w:rsid w:val="00035EF6"/>
    <w:rsid w:val="000367F7"/>
    <w:rsid w:val="00037028"/>
    <w:rsid w:val="00044B0F"/>
    <w:rsid w:val="0004644D"/>
    <w:rsid w:val="00046526"/>
    <w:rsid w:val="00053BA9"/>
    <w:rsid w:val="00063A7D"/>
    <w:rsid w:val="00063BC2"/>
    <w:rsid w:val="0006666B"/>
    <w:rsid w:val="00076D6A"/>
    <w:rsid w:val="000920E6"/>
    <w:rsid w:val="000930DF"/>
    <w:rsid w:val="000B1AB6"/>
    <w:rsid w:val="000C5E0C"/>
    <w:rsid w:val="000D09B9"/>
    <w:rsid w:val="000E0432"/>
    <w:rsid w:val="000E0C5A"/>
    <w:rsid w:val="000E593F"/>
    <w:rsid w:val="000E666C"/>
    <w:rsid w:val="000E7CE0"/>
    <w:rsid w:val="00104F7F"/>
    <w:rsid w:val="001052D2"/>
    <w:rsid w:val="001109B8"/>
    <w:rsid w:val="001273D3"/>
    <w:rsid w:val="001506FF"/>
    <w:rsid w:val="001513E7"/>
    <w:rsid w:val="0015274D"/>
    <w:rsid w:val="001639B6"/>
    <w:rsid w:val="00197183"/>
    <w:rsid w:val="001A1B79"/>
    <w:rsid w:val="001A3255"/>
    <w:rsid w:val="001A56BE"/>
    <w:rsid w:val="001B0C6D"/>
    <w:rsid w:val="001B20A7"/>
    <w:rsid w:val="001C1299"/>
    <w:rsid w:val="001D15FD"/>
    <w:rsid w:val="001D38EE"/>
    <w:rsid w:val="001D3BA3"/>
    <w:rsid w:val="001F1424"/>
    <w:rsid w:val="001F374E"/>
    <w:rsid w:val="0020434F"/>
    <w:rsid w:val="0021363E"/>
    <w:rsid w:val="00230025"/>
    <w:rsid w:val="00230030"/>
    <w:rsid w:val="00230DEE"/>
    <w:rsid w:val="002321E6"/>
    <w:rsid w:val="00232FB4"/>
    <w:rsid w:val="002438FF"/>
    <w:rsid w:val="00250B03"/>
    <w:rsid w:val="0025147B"/>
    <w:rsid w:val="00254455"/>
    <w:rsid w:val="00256C85"/>
    <w:rsid w:val="00267891"/>
    <w:rsid w:val="0029047E"/>
    <w:rsid w:val="00290706"/>
    <w:rsid w:val="00291D5E"/>
    <w:rsid w:val="00292F2D"/>
    <w:rsid w:val="00292FF5"/>
    <w:rsid w:val="002D22ED"/>
    <w:rsid w:val="002D3EE1"/>
    <w:rsid w:val="002E08C1"/>
    <w:rsid w:val="002E22AF"/>
    <w:rsid w:val="002E6555"/>
    <w:rsid w:val="00305E71"/>
    <w:rsid w:val="00320793"/>
    <w:rsid w:val="003262EC"/>
    <w:rsid w:val="00342566"/>
    <w:rsid w:val="003432A0"/>
    <w:rsid w:val="003548A8"/>
    <w:rsid w:val="003739BD"/>
    <w:rsid w:val="00383094"/>
    <w:rsid w:val="003870FA"/>
    <w:rsid w:val="003A1A18"/>
    <w:rsid w:val="003C1E3F"/>
    <w:rsid w:val="003D01BD"/>
    <w:rsid w:val="003D4341"/>
    <w:rsid w:val="003E15CC"/>
    <w:rsid w:val="003E1FB5"/>
    <w:rsid w:val="003E6D3C"/>
    <w:rsid w:val="003F1CA3"/>
    <w:rsid w:val="003F325D"/>
    <w:rsid w:val="00403D26"/>
    <w:rsid w:val="004170D4"/>
    <w:rsid w:val="00421CDB"/>
    <w:rsid w:val="00422512"/>
    <w:rsid w:val="0042306B"/>
    <w:rsid w:val="00427381"/>
    <w:rsid w:val="00440848"/>
    <w:rsid w:val="00446894"/>
    <w:rsid w:val="00452646"/>
    <w:rsid w:val="0046637E"/>
    <w:rsid w:val="004723BA"/>
    <w:rsid w:val="00472C91"/>
    <w:rsid w:val="00481B65"/>
    <w:rsid w:val="00481E7A"/>
    <w:rsid w:val="004847D6"/>
    <w:rsid w:val="00485C8F"/>
    <w:rsid w:val="00486026"/>
    <w:rsid w:val="00495016"/>
    <w:rsid w:val="004A6BC7"/>
    <w:rsid w:val="004C3612"/>
    <w:rsid w:val="004C6411"/>
    <w:rsid w:val="004C6520"/>
    <w:rsid w:val="004E351F"/>
    <w:rsid w:val="004E64EA"/>
    <w:rsid w:val="004F4152"/>
    <w:rsid w:val="00501FAB"/>
    <w:rsid w:val="00512186"/>
    <w:rsid w:val="00512910"/>
    <w:rsid w:val="0052324B"/>
    <w:rsid w:val="00532BA7"/>
    <w:rsid w:val="00533B2F"/>
    <w:rsid w:val="005342E8"/>
    <w:rsid w:val="00553830"/>
    <w:rsid w:val="00554B6C"/>
    <w:rsid w:val="00562647"/>
    <w:rsid w:val="005655D6"/>
    <w:rsid w:val="005755E8"/>
    <w:rsid w:val="00576A99"/>
    <w:rsid w:val="0057726A"/>
    <w:rsid w:val="00583F80"/>
    <w:rsid w:val="00585A88"/>
    <w:rsid w:val="00586D73"/>
    <w:rsid w:val="0059349B"/>
    <w:rsid w:val="00593BA3"/>
    <w:rsid w:val="00593CC9"/>
    <w:rsid w:val="00595C63"/>
    <w:rsid w:val="005967B5"/>
    <w:rsid w:val="005A378A"/>
    <w:rsid w:val="005A7ECB"/>
    <w:rsid w:val="005B307B"/>
    <w:rsid w:val="005B3668"/>
    <w:rsid w:val="005C5477"/>
    <w:rsid w:val="005E3602"/>
    <w:rsid w:val="005E4607"/>
    <w:rsid w:val="005E6589"/>
    <w:rsid w:val="005F1B1E"/>
    <w:rsid w:val="005F44CA"/>
    <w:rsid w:val="00602776"/>
    <w:rsid w:val="006027BE"/>
    <w:rsid w:val="00605D87"/>
    <w:rsid w:val="006120DD"/>
    <w:rsid w:val="006211FD"/>
    <w:rsid w:val="00627913"/>
    <w:rsid w:val="0063552B"/>
    <w:rsid w:val="006561D7"/>
    <w:rsid w:val="00657830"/>
    <w:rsid w:val="00657FC9"/>
    <w:rsid w:val="006643AC"/>
    <w:rsid w:val="006657F8"/>
    <w:rsid w:val="00671033"/>
    <w:rsid w:val="0067665D"/>
    <w:rsid w:val="0068649B"/>
    <w:rsid w:val="006936C8"/>
    <w:rsid w:val="006957B5"/>
    <w:rsid w:val="006A2BBA"/>
    <w:rsid w:val="006A679B"/>
    <w:rsid w:val="006B2D5F"/>
    <w:rsid w:val="006B67F6"/>
    <w:rsid w:val="006C2540"/>
    <w:rsid w:val="006D1E4C"/>
    <w:rsid w:val="006D2A04"/>
    <w:rsid w:val="006E3EBB"/>
    <w:rsid w:val="006F2033"/>
    <w:rsid w:val="006F366A"/>
    <w:rsid w:val="006F4BA7"/>
    <w:rsid w:val="00700083"/>
    <w:rsid w:val="007122B6"/>
    <w:rsid w:val="0071251C"/>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D4E2F"/>
    <w:rsid w:val="007F660A"/>
    <w:rsid w:val="007F6689"/>
    <w:rsid w:val="007F688F"/>
    <w:rsid w:val="007F707F"/>
    <w:rsid w:val="00801281"/>
    <w:rsid w:val="008108EF"/>
    <w:rsid w:val="0082165A"/>
    <w:rsid w:val="00822C73"/>
    <w:rsid w:val="00822E5E"/>
    <w:rsid w:val="008420C4"/>
    <w:rsid w:val="00845C4F"/>
    <w:rsid w:val="00852053"/>
    <w:rsid w:val="00861FF4"/>
    <w:rsid w:val="00862095"/>
    <w:rsid w:val="008652F9"/>
    <w:rsid w:val="00865E5C"/>
    <w:rsid w:val="00870F41"/>
    <w:rsid w:val="00873D49"/>
    <w:rsid w:val="00874A92"/>
    <w:rsid w:val="0088745B"/>
    <w:rsid w:val="00893AE5"/>
    <w:rsid w:val="00896CDB"/>
    <w:rsid w:val="008B25C5"/>
    <w:rsid w:val="008B51F9"/>
    <w:rsid w:val="008B5889"/>
    <w:rsid w:val="008E19A8"/>
    <w:rsid w:val="0091097D"/>
    <w:rsid w:val="0091460D"/>
    <w:rsid w:val="00915165"/>
    <w:rsid w:val="009305A3"/>
    <w:rsid w:val="009405AA"/>
    <w:rsid w:val="00972EBA"/>
    <w:rsid w:val="009754A6"/>
    <w:rsid w:val="009758F3"/>
    <w:rsid w:val="00981293"/>
    <w:rsid w:val="00985D57"/>
    <w:rsid w:val="0098696A"/>
    <w:rsid w:val="009943A6"/>
    <w:rsid w:val="0099615D"/>
    <w:rsid w:val="009B3D4D"/>
    <w:rsid w:val="009B405F"/>
    <w:rsid w:val="009C30A5"/>
    <w:rsid w:val="009E033E"/>
    <w:rsid w:val="009E4064"/>
    <w:rsid w:val="009E69D8"/>
    <w:rsid w:val="009F1337"/>
    <w:rsid w:val="009F1C33"/>
    <w:rsid w:val="009F6866"/>
    <w:rsid w:val="00A1289E"/>
    <w:rsid w:val="00A13E19"/>
    <w:rsid w:val="00A171E9"/>
    <w:rsid w:val="00A17EC1"/>
    <w:rsid w:val="00A2222F"/>
    <w:rsid w:val="00A326E8"/>
    <w:rsid w:val="00A35177"/>
    <w:rsid w:val="00A419F2"/>
    <w:rsid w:val="00A44227"/>
    <w:rsid w:val="00A45703"/>
    <w:rsid w:val="00A70C6D"/>
    <w:rsid w:val="00A76929"/>
    <w:rsid w:val="00A87EAC"/>
    <w:rsid w:val="00A90135"/>
    <w:rsid w:val="00A932AD"/>
    <w:rsid w:val="00A97523"/>
    <w:rsid w:val="00AA2716"/>
    <w:rsid w:val="00AA3107"/>
    <w:rsid w:val="00AB0369"/>
    <w:rsid w:val="00AB1356"/>
    <w:rsid w:val="00AB4E3E"/>
    <w:rsid w:val="00AB7B9B"/>
    <w:rsid w:val="00AC2D2C"/>
    <w:rsid w:val="00AC58DA"/>
    <w:rsid w:val="00AD4DE1"/>
    <w:rsid w:val="00AE5CF2"/>
    <w:rsid w:val="00AF009E"/>
    <w:rsid w:val="00AF0EEA"/>
    <w:rsid w:val="00B06E83"/>
    <w:rsid w:val="00B20BAD"/>
    <w:rsid w:val="00B35E96"/>
    <w:rsid w:val="00B37F22"/>
    <w:rsid w:val="00B618D6"/>
    <w:rsid w:val="00B66F8B"/>
    <w:rsid w:val="00B7009D"/>
    <w:rsid w:val="00B77470"/>
    <w:rsid w:val="00B82D9F"/>
    <w:rsid w:val="00B83411"/>
    <w:rsid w:val="00B94893"/>
    <w:rsid w:val="00B97FA7"/>
    <w:rsid w:val="00BA2BA4"/>
    <w:rsid w:val="00BB0218"/>
    <w:rsid w:val="00BC2544"/>
    <w:rsid w:val="00BD17A5"/>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151F"/>
    <w:rsid w:val="00C8163D"/>
    <w:rsid w:val="00C82230"/>
    <w:rsid w:val="00C84D49"/>
    <w:rsid w:val="00C9497A"/>
    <w:rsid w:val="00C96243"/>
    <w:rsid w:val="00CC40A9"/>
    <w:rsid w:val="00CC67F3"/>
    <w:rsid w:val="00CD083B"/>
    <w:rsid w:val="00CD104A"/>
    <w:rsid w:val="00CE2A14"/>
    <w:rsid w:val="00CE318C"/>
    <w:rsid w:val="00CF5D82"/>
    <w:rsid w:val="00D158E1"/>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1F82"/>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54FB0"/>
    <w:rsid w:val="00E61573"/>
    <w:rsid w:val="00E65869"/>
    <w:rsid w:val="00E735F4"/>
    <w:rsid w:val="00E83F36"/>
    <w:rsid w:val="00E92A1C"/>
    <w:rsid w:val="00E9785E"/>
    <w:rsid w:val="00EA02E8"/>
    <w:rsid w:val="00EA2BAD"/>
    <w:rsid w:val="00EA2C56"/>
    <w:rsid w:val="00EA5C33"/>
    <w:rsid w:val="00EA725D"/>
    <w:rsid w:val="00EB52DC"/>
    <w:rsid w:val="00EB5A57"/>
    <w:rsid w:val="00EC1FAA"/>
    <w:rsid w:val="00EC6F76"/>
    <w:rsid w:val="00ED1085"/>
    <w:rsid w:val="00ED3039"/>
    <w:rsid w:val="00ED53EF"/>
    <w:rsid w:val="00ED6691"/>
    <w:rsid w:val="00EF4E12"/>
    <w:rsid w:val="00EF6878"/>
    <w:rsid w:val="00F01ECA"/>
    <w:rsid w:val="00F11413"/>
    <w:rsid w:val="00F13BEB"/>
    <w:rsid w:val="00F265F4"/>
    <w:rsid w:val="00F32D48"/>
    <w:rsid w:val="00F3501E"/>
    <w:rsid w:val="00F371FD"/>
    <w:rsid w:val="00F43456"/>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7FB18C"/>
  <w15:docId w15:val="{F5081CD5-47E3-4D2F-9DEC-7019F4F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554B6C"/>
    <w:rPr>
      <w:sz w:val="18"/>
      <w:szCs w:val="18"/>
    </w:rPr>
  </w:style>
  <w:style w:type="paragraph" w:styleId="CommentText">
    <w:name w:val="annotation text"/>
    <w:basedOn w:val="Normal"/>
    <w:link w:val="CommentTextChar"/>
    <w:semiHidden/>
    <w:unhideWhenUsed/>
    <w:rsid w:val="00554B6C"/>
    <w:rPr>
      <w:sz w:val="24"/>
      <w:szCs w:val="24"/>
    </w:rPr>
  </w:style>
  <w:style w:type="character" w:customStyle="1" w:styleId="CommentTextChar">
    <w:name w:val="Comment Text Char"/>
    <w:basedOn w:val="DefaultParagraphFont"/>
    <w:link w:val="CommentText"/>
    <w:semiHidden/>
    <w:rsid w:val="00554B6C"/>
    <w:rPr>
      <w:sz w:val="24"/>
      <w:szCs w:val="24"/>
      <w:lang w:eastAsia="en-US"/>
    </w:rPr>
  </w:style>
  <w:style w:type="paragraph" w:styleId="CommentSubject">
    <w:name w:val="annotation subject"/>
    <w:basedOn w:val="CommentText"/>
    <w:next w:val="CommentText"/>
    <w:link w:val="CommentSubjectChar"/>
    <w:semiHidden/>
    <w:unhideWhenUsed/>
    <w:rsid w:val="00554B6C"/>
    <w:rPr>
      <w:b/>
      <w:bCs/>
      <w:sz w:val="20"/>
      <w:szCs w:val="20"/>
    </w:rPr>
  </w:style>
  <w:style w:type="character" w:customStyle="1" w:styleId="CommentSubjectChar">
    <w:name w:val="Comment Subject Char"/>
    <w:basedOn w:val="CommentTextChar"/>
    <w:link w:val="CommentSubject"/>
    <w:semiHidden/>
    <w:rsid w:val="00554B6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1041</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12</cp:revision>
  <cp:lastPrinted>2018-03-01T11:11:00Z</cp:lastPrinted>
  <dcterms:created xsi:type="dcterms:W3CDTF">2018-02-27T12:52:00Z</dcterms:created>
  <dcterms:modified xsi:type="dcterms:W3CDTF">2018-03-01T11:11:00Z</dcterms:modified>
</cp:coreProperties>
</file>