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DF3F4" w14:textId="614E02B2" w:rsidR="00A21B4A" w:rsidRPr="00A21B4A" w:rsidRDefault="00A21B4A" w:rsidP="00FB596F">
      <w:pPr>
        <w:pStyle w:val="Heading1"/>
        <w:spacing w:before="0" w:after="0"/>
      </w:pPr>
      <w:r>
        <w:t xml:space="preserve">Appendix 2 </w:t>
      </w:r>
      <w:bookmarkStart w:id="0" w:name="_Hlk1559738"/>
      <w:r w:rsidR="00FB596F">
        <w:t xml:space="preserve">- </w:t>
      </w:r>
      <w:r>
        <w:t xml:space="preserve">Suspected Learner Malpractice </w:t>
      </w:r>
    </w:p>
    <w:p w14:paraId="566934DF" w14:textId="77777777" w:rsidR="00FB596F" w:rsidRDefault="00FB596F" w:rsidP="00FB596F"/>
    <w:p w14:paraId="1443C1E5" w14:textId="6B4F902F" w:rsidR="00A21B4A" w:rsidRDefault="002A12C5" w:rsidP="00FB596F">
      <w:r>
        <w:t xml:space="preserve">This form </w:t>
      </w:r>
      <w:r w:rsidR="00FB596F">
        <w:t xml:space="preserve">(available as a Word document </w:t>
      </w:r>
      <w:r w:rsidR="00D73337">
        <w:t>at</w:t>
      </w:r>
      <w:r w:rsidR="00FB596F">
        <w:t xml:space="preserve"> </w:t>
      </w:r>
      <w:hyperlink r:id="rId8" w:history="1">
        <w:r w:rsidR="00D73337" w:rsidRPr="008A7E5D">
          <w:rPr>
            <w:rStyle w:val="Hyperlink"/>
          </w:rPr>
          <w:t>www.gatewayqualifications.org.uk</w:t>
        </w:r>
      </w:hyperlink>
      <w:r w:rsidR="00D73337">
        <w:t xml:space="preserve">) </w:t>
      </w:r>
      <w:r>
        <w:t xml:space="preserve">should be used by the Head of Centre to notify Gateway Qualifications of an instance of suspected malpractice by a learner in course work, assessments and examinations. </w:t>
      </w:r>
      <w:bookmarkEnd w:id="0"/>
    </w:p>
    <w:p w14:paraId="727AC2E7" w14:textId="05897CEE" w:rsidR="00E72CD6" w:rsidRPr="00A21B4A" w:rsidRDefault="00E72CD6" w:rsidP="00E72CD6">
      <w:pPr>
        <w:pStyle w:val="Heading1"/>
      </w:pPr>
      <w:r>
        <w:t xml:space="preserve">Suspected </w:t>
      </w:r>
      <w:r w:rsidR="00443D89">
        <w:t>l</w:t>
      </w:r>
      <w:r>
        <w:t xml:space="preserve">earner </w:t>
      </w:r>
      <w:r w:rsidR="00443D89">
        <w:t>m</w:t>
      </w:r>
      <w:r>
        <w:t xml:space="preserve">alpractice </w:t>
      </w:r>
      <w:r w:rsidR="00443D89">
        <w:t>r</w:t>
      </w:r>
      <w:r>
        <w:t xml:space="preserve">eporting </w:t>
      </w:r>
      <w:r w:rsidR="00443D89">
        <w:t>f</w:t>
      </w:r>
      <w:r>
        <w:t xml:space="preserve">orm </w:t>
      </w:r>
    </w:p>
    <w:p w14:paraId="6A9402B0" w14:textId="77777777" w:rsidR="00E72CD6" w:rsidRPr="002A12C5" w:rsidRDefault="00E72CD6" w:rsidP="00E72CD6">
      <w:r>
        <w:t xml:space="preserve">This form should be used by the Head of Centre to notify Gateway Qualifications of an instance of suspected malpractice by a learner in course work, assessments and examinations. </w:t>
      </w:r>
    </w:p>
    <w:tbl>
      <w:tblPr>
        <w:tblStyle w:val="TableGrid"/>
        <w:tblW w:w="0" w:type="auto"/>
        <w:tblLook w:val="04A0" w:firstRow="1" w:lastRow="0" w:firstColumn="1" w:lastColumn="0" w:noHBand="0" w:noVBand="1"/>
      </w:tblPr>
      <w:tblGrid>
        <w:gridCol w:w="2830"/>
        <w:gridCol w:w="6186"/>
      </w:tblGrid>
      <w:tr w:rsidR="00E72CD6" w14:paraId="327BBC1B" w14:textId="77777777" w:rsidTr="00E66BE6">
        <w:tc>
          <w:tcPr>
            <w:tcW w:w="2830" w:type="dxa"/>
            <w:shd w:val="clear" w:color="auto" w:fill="D9D9D9" w:themeFill="background1" w:themeFillShade="D9"/>
          </w:tcPr>
          <w:p w14:paraId="4B3813FF" w14:textId="77777777" w:rsidR="00E72CD6" w:rsidRDefault="00E72CD6" w:rsidP="00E72CD6">
            <w:r>
              <w:t xml:space="preserve">Centre Name </w:t>
            </w:r>
          </w:p>
        </w:tc>
        <w:tc>
          <w:tcPr>
            <w:tcW w:w="6186" w:type="dxa"/>
          </w:tcPr>
          <w:p w14:paraId="4163F35B" w14:textId="77777777" w:rsidR="00E72CD6" w:rsidRDefault="00E72CD6" w:rsidP="00E72CD6"/>
        </w:tc>
      </w:tr>
      <w:tr w:rsidR="00E72CD6" w14:paraId="6B352A01" w14:textId="77777777" w:rsidTr="00E66BE6">
        <w:tc>
          <w:tcPr>
            <w:tcW w:w="2830" w:type="dxa"/>
            <w:shd w:val="clear" w:color="auto" w:fill="D9D9D9" w:themeFill="background1" w:themeFillShade="D9"/>
          </w:tcPr>
          <w:p w14:paraId="4FEC2DAD" w14:textId="77777777" w:rsidR="00E72CD6" w:rsidRDefault="00E72CD6" w:rsidP="00E72CD6">
            <w:r>
              <w:t xml:space="preserve">Date and Time of Incident </w:t>
            </w:r>
          </w:p>
        </w:tc>
        <w:tc>
          <w:tcPr>
            <w:tcW w:w="6186" w:type="dxa"/>
          </w:tcPr>
          <w:p w14:paraId="32A125D5" w14:textId="77777777" w:rsidR="00E72CD6" w:rsidRDefault="00E72CD6" w:rsidP="00E72CD6"/>
        </w:tc>
      </w:tr>
      <w:tr w:rsidR="00E72CD6" w14:paraId="3726D997" w14:textId="77777777" w:rsidTr="00E66BE6">
        <w:tc>
          <w:tcPr>
            <w:tcW w:w="2830" w:type="dxa"/>
            <w:shd w:val="clear" w:color="auto" w:fill="D9D9D9" w:themeFill="background1" w:themeFillShade="D9"/>
          </w:tcPr>
          <w:p w14:paraId="71994918" w14:textId="77777777" w:rsidR="00E72CD6" w:rsidRDefault="00E72CD6" w:rsidP="00E72CD6">
            <w:r>
              <w:t xml:space="preserve">Title of Qualification and Units affected </w:t>
            </w:r>
          </w:p>
        </w:tc>
        <w:tc>
          <w:tcPr>
            <w:tcW w:w="6186" w:type="dxa"/>
          </w:tcPr>
          <w:p w14:paraId="20960ABE" w14:textId="77777777" w:rsidR="00E72CD6" w:rsidRDefault="00E72CD6" w:rsidP="00E72CD6"/>
        </w:tc>
      </w:tr>
      <w:tr w:rsidR="00E72CD6" w14:paraId="56E1A21C" w14:textId="77777777" w:rsidTr="00E66BE6">
        <w:tc>
          <w:tcPr>
            <w:tcW w:w="2830" w:type="dxa"/>
            <w:shd w:val="clear" w:color="auto" w:fill="D9D9D9" w:themeFill="background1" w:themeFillShade="D9"/>
          </w:tcPr>
          <w:p w14:paraId="68764308" w14:textId="77777777" w:rsidR="00E72CD6" w:rsidRDefault="00E72CD6" w:rsidP="00E72CD6">
            <w:r>
              <w:t xml:space="preserve">Date incident was reported to the Centre Management Team </w:t>
            </w:r>
          </w:p>
        </w:tc>
        <w:tc>
          <w:tcPr>
            <w:tcW w:w="6186" w:type="dxa"/>
          </w:tcPr>
          <w:p w14:paraId="1BF66732" w14:textId="77777777" w:rsidR="00E72CD6" w:rsidRDefault="00E72CD6" w:rsidP="00E72CD6"/>
        </w:tc>
      </w:tr>
      <w:tr w:rsidR="00E72CD6" w14:paraId="1743D21E" w14:textId="77777777" w:rsidTr="00E66BE6">
        <w:tc>
          <w:tcPr>
            <w:tcW w:w="2830" w:type="dxa"/>
            <w:shd w:val="clear" w:color="auto" w:fill="D9D9D9" w:themeFill="background1" w:themeFillShade="D9"/>
          </w:tcPr>
          <w:p w14:paraId="2914E7D0" w14:textId="77777777" w:rsidR="00E72CD6" w:rsidRDefault="00E72CD6" w:rsidP="00E72CD6">
            <w:r>
              <w:t>Details of the learners, names, Gateway Qualifications learner number or cohort number</w:t>
            </w:r>
          </w:p>
          <w:p w14:paraId="220DCFA9" w14:textId="77777777" w:rsidR="00E72CD6" w:rsidRDefault="00E72CD6" w:rsidP="00E72CD6"/>
          <w:p w14:paraId="06E4499C" w14:textId="77777777" w:rsidR="00E72CD6" w:rsidRDefault="00E72CD6" w:rsidP="00E72CD6"/>
          <w:p w14:paraId="7EE89686" w14:textId="77777777" w:rsidR="00E72CD6" w:rsidRDefault="00E72CD6" w:rsidP="00E72CD6"/>
          <w:p w14:paraId="3BE37D01" w14:textId="77777777" w:rsidR="00E72CD6" w:rsidRDefault="00E72CD6" w:rsidP="00E72CD6"/>
        </w:tc>
        <w:tc>
          <w:tcPr>
            <w:tcW w:w="6186" w:type="dxa"/>
          </w:tcPr>
          <w:p w14:paraId="213F5F9D" w14:textId="77777777" w:rsidR="00E72CD6" w:rsidRDefault="00E72CD6" w:rsidP="00E72CD6"/>
        </w:tc>
      </w:tr>
    </w:tbl>
    <w:p w14:paraId="1FE098B3" w14:textId="77777777" w:rsidR="00E72CD6" w:rsidRDefault="00E72CD6" w:rsidP="00E72CD6"/>
    <w:tbl>
      <w:tblPr>
        <w:tblStyle w:val="TableGrid"/>
        <w:tblW w:w="0" w:type="auto"/>
        <w:tblLook w:val="04A0" w:firstRow="1" w:lastRow="0" w:firstColumn="1" w:lastColumn="0" w:noHBand="0" w:noVBand="1"/>
      </w:tblPr>
      <w:tblGrid>
        <w:gridCol w:w="2830"/>
        <w:gridCol w:w="6186"/>
      </w:tblGrid>
      <w:tr w:rsidR="00E72CD6" w14:paraId="18816EEC" w14:textId="77777777" w:rsidTr="00E66BE6">
        <w:tc>
          <w:tcPr>
            <w:tcW w:w="9016" w:type="dxa"/>
            <w:gridSpan w:val="2"/>
            <w:shd w:val="clear" w:color="auto" w:fill="D9D9D9" w:themeFill="background1" w:themeFillShade="D9"/>
          </w:tcPr>
          <w:p w14:paraId="064ECFAA" w14:textId="77777777" w:rsidR="00E72CD6" w:rsidRDefault="00E72CD6" w:rsidP="00E72CD6">
            <w:r>
              <w:t xml:space="preserve">Details of invigilator/s, assessor/s or other personnel. Please provide name and role </w:t>
            </w:r>
          </w:p>
        </w:tc>
      </w:tr>
      <w:tr w:rsidR="00E72CD6" w14:paraId="0BC46485" w14:textId="77777777" w:rsidTr="00E72CD6">
        <w:tc>
          <w:tcPr>
            <w:tcW w:w="2830" w:type="dxa"/>
          </w:tcPr>
          <w:p w14:paraId="3889161F" w14:textId="77777777" w:rsidR="00E72CD6" w:rsidRDefault="00E72CD6" w:rsidP="00E72CD6"/>
        </w:tc>
        <w:tc>
          <w:tcPr>
            <w:tcW w:w="6186" w:type="dxa"/>
          </w:tcPr>
          <w:p w14:paraId="7E227A8D" w14:textId="77777777" w:rsidR="00E72CD6" w:rsidRDefault="00E72CD6" w:rsidP="00E72CD6"/>
        </w:tc>
      </w:tr>
      <w:tr w:rsidR="00E72CD6" w14:paraId="39B54C61" w14:textId="77777777" w:rsidTr="00E72CD6">
        <w:tc>
          <w:tcPr>
            <w:tcW w:w="2830" w:type="dxa"/>
          </w:tcPr>
          <w:p w14:paraId="0850E802" w14:textId="77777777" w:rsidR="00E72CD6" w:rsidRDefault="00E72CD6" w:rsidP="00E72CD6"/>
        </w:tc>
        <w:tc>
          <w:tcPr>
            <w:tcW w:w="6186" w:type="dxa"/>
          </w:tcPr>
          <w:p w14:paraId="22E15637" w14:textId="77777777" w:rsidR="00E72CD6" w:rsidRDefault="00E72CD6" w:rsidP="00E72CD6"/>
        </w:tc>
      </w:tr>
      <w:tr w:rsidR="00E72CD6" w14:paraId="164A7F3B" w14:textId="77777777" w:rsidTr="00E72CD6">
        <w:tc>
          <w:tcPr>
            <w:tcW w:w="2830" w:type="dxa"/>
          </w:tcPr>
          <w:p w14:paraId="7B3FFB41" w14:textId="77777777" w:rsidR="00E72CD6" w:rsidRDefault="00E72CD6" w:rsidP="00E72CD6"/>
        </w:tc>
        <w:tc>
          <w:tcPr>
            <w:tcW w:w="6186" w:type="dxa"/>
          </w:tcPr>
          <w:p w14:paraId="6096DA88" w14:textId="77777777" w:rsidR="00E72CD6" w:rsidRDefault="00E72CD6" w:rsidP="00E72CD6"/>
        </w:tc>
      </w:tr>
    </w:tbl>
    <w:p w14:paraId="42FFBC85" w14:textId="77777777" w:rsidR="00E72CD6" w:rsidRDefault="00E72CD6" w:rsidP="00E72CD6"/>
    <w:p w14:paraId="2B0A13F9" w14:textId="77777777" w:rsidR="00E72CD6" w:rsidRDefault="00E72CD6" w:rsidP="00E72CD6"/>
    <w:tbl>
      <w:tblPr>
        <w:tblStyle w:val="TableGrid"/>
        <w:tblW w:w="0" w:type="auto"/>
        <w:tblLook w:val="04A0" w:firstRow="1" w:lastRow="0" w:firstColumn="1" w:lastColumn="0" w:noHBand="0" w:noVBand="1"/>
      </w:tblPr>
      <w:tblGrid>
        <w:gridCol w:w="9016"/>
      </w:tblGrid>
      <w:tr w:rsidR="00E72CD6" w14:paraId="513EFEAD" w14:textId="77777777" w:rsidTr="00E66BE6">
        <w:tc>
          <w:tcPr>
            <w:tcW w:w="9016" w:type="dxa"/>
            <w:shd w:val="clear" w:color="auto" w:fill="D9D9D9" w:themeFill="background1" w:themeFillShade="D9"/>
          </w:tcPr>
          <w:p w14:paraId="3CACEE4E" w14:textId="77777777" w:rsidR="00E72CD6" w:rsidRDefault="00E72CD6" w:rsidP="00E72CD6">
            <w:r>
              <w:lastRenderedPageBreak/>
              <w:t xml:space="preserve">Describe the nature of the suspected malpractice, to include details as to how it was discovered, by whom and when </w:t>
            </w:r>
          </w:p>
        </w:tc>
      </w:tr>
      <w:tr w:rsidR="00E72CD6" w14:paraId="5EEDEC4E" w14:textId="77777777" w:rsidTr="00E72CD6">
        <w:tc>
          <w:tcPr>
            <w:tcW w:w="9016" w:type="dxa"/>
          </w:tcPr>
          <w:p w14:paraId="78BD129A" w14:textId="77777777" w:rsidR="00E72CD6" w:rsidRDefault="00E72CD6" w:rsidP="00E72CD6"/>
          <w:p w14:paraId="087FA365" w14:textId="77777777" w:rsidR="00E72CD6" w:rsidRDefault="00E72CD6" w:rsidP="00E72CD6"/>
          <w:p w14:paraId="23AC2080" w14:textId="77777777" w:rsidR="00E72CD6" w:rsidRDefault="00E72CD6" w:rsidP="00E72CD6"/>
          <w:p w14:paraId="1D679AEE" w14:textId="77777777" w:rsidR="00E72CD6" w:rsidRDefault="00E72CD6" w:rsidP="00E72CD6"/>
          <w:p w14:paraId="2AAF5A6E" w14:textId="77777777" w:rsidR="00E72CD6" w:rsidRDefault="00E72CD6" w:rsidP="00E72CD6"/>
          <w:p w14:paraId="242CE9C1" w14:textId="77777777" w:rsidR="00E72CD6" w:rsidRDefault="00E72CD6" w:rsidP="00E72CD6"/>
          <w:p w14:paraId="6A106900" w14:textId="77777777" w:rsidR="00E72CD6" w:rsidRDefault="00E72CD6" w:rsidP="00E72CD6"/>
          <w:p w14:paraId="129927AE" w14:textId="77777777" w:rsidR="00E72CD6" w:rsidRDefault="00E72CD6" w:rsidP="00E72CD6"/>
          <w:p w14:paraId="1893E94C" w14:textId="77777777" w:rsidR="00E72CD6" w:rsidRDefault="00E72CD6" w:rsidP="00E72CD6"/>
          <w:p w14:paraId="7D69CD17" w14:textId="77777777" w:rsidR="00E72CD6" w:rsidRDefault="00E72CD6" w:rsidP="00E72CD6"/>
        </w:tc>
      </w:tr>
    </w:tbl>
    <w:p w14:paraId="688F5D67" w14:textId="77777777" w:rsidR="00E72CD6" w:rsidRDefault="00E72CD6" w:rsidP="00E72CD6"/>
    <w:tbl>
      <w:tblPr>
        <w:tblStyle w:val="TableGrid"/>
        <w:tblW w:w="0" w:type="auto"/>
        <w:tblLook w:val="04A0" w:firstRow="1" w:lastRow="0" w:firstColumn="1" w:lastColumn="0" w:noHBand="0" w:noVBand="1"/>
      </w:tblPr>
      <w:tblGrid>
        <w:gridCol w:w="9016"/>
      </w:tblGrid>
      <w:tr w:rsidR="00E72CD6" w14:paraId="7AF9194F" w14:textId="77777777" w:rsidTr="00E66BE6">
        <w:tc>
          <w:tcPr>
            <w:tcW w:w="9016" w:type="dxa"/>
            <w:shd w:val="clear" w:color="auto" w:fill="D9D9D9" w:themeFill="background1" w:themeFillShade="D9"/>
          </w:tcPr>
          <w:p w14:paraId="5EFF15ED" w14:textId="77777777" w:rsidR="00E72CD6" w:rsidRDefault="00E72CD6" w:rsidP="00E72CD6">
            <w:r>
              <w:t xml:space="preserve">Outline how the learner/s was advised of regulations related to the examination /test or outline the procedures for advising learners of the plagiarism policy and guidance on submitting evidence for assessment. </w:t>
            </w:r>
          </w:p>
        </w:tc>
      </w:tr>
      <w:tr w:rsidR="00E72CD6" w14:paraId="756371D6" w14:textId="77777777" w:rsidTr="00E72CD6">
        <w:tc>
          <w:tcPr>
            <w:tcW w:w="9016" w:type="dxa"/>
          </w:tcPr>
          <w:p w14:paraId="414CE156" w14:textId="77777777" w:rsidR="00E72CD6" w:rsidRDefault="00E72CD6" w:rsidP="00E72CD6"/>
          <w:p w14:paraId="3D6D80FA" w14:textId="77777777" w:rsidR="00E72CD6" w:rsidRDefault="00E72CD6" w:rsidP="00E72CD6"/>
          <w:p w14:paraId="2CF9BD67" w14:textId="77777777" w:rsidR="00E72CD6" w:rsidRDefault="00E72CD6" w:rsidP="00E72CD6"/>
          <w:p w14:paraId="03E3F64F" w14:textId="77777777" w:rsidR="00E72CD6" w:rsidRDefault="00E72CD6" w:rsidP="00E72CD6"/>
          <w:p w14:paraId="5B6CD8AA" w14:textId="77777777" w:rsidR="00E72CD6" w:rsidRDefault="00E72CD6" w:rsidP="00E72CD6"/>
          <w:p w14:paraId="79C0D2C9" w14:textId="77777777" w:rsidR="00E72CD6" w:rsidRDefault="00E72CD6" w:rsidP="00E72CD6"/>
        </w:tc>
      </w:tr>
    </w:tbl>
    <w:p w14:paraId="0DBF90E0" w14:textId="77777777" w:rsidR="00E72CD6" w:rsidRDefault="00E72CD6" w:rsidP="00E72CD6"/>
    <w:tbl>
      <w:tblPr>
        <w:tblStyle w:val="TableGrid"/>
        <w:tblW w:w="0" w:type="auto"/>
        <w:tblLook w:val="04A0" w:firstRow="1" w:lastRow="0" w:firstColumn="1" w:lastColumn="0" w:noHBand="0" w:noVBand="1"/>
      </w:tblPr>
      <w:tblGrid>
        <w:gridCol w:w="7083"/>
        <w:gridCol w:w="850"/>
        <w:gridCol w:w="1083"/>
      </w:tblGrid>
      <w:tr w:rsidR="00E72CD6" w14:paraId="1ED44A32" w14:textId="77777777" w:rsidTr="00E66BE6">
        <w:tc>
          <w:tcPr>
            <w:tcW w:w="7083" w:type="dxa"/>
            <w:shd w:val="clear" w:color="auto" w:fill="D9D9D9" w:themeFill="background1" w:themeFillShade="D9"/>
          </w:tcPr>
          <w:p w14:paraId="09258CB1" w14:textId="77777777" w:rsidR="00E72CD6" w:rsidRDefault="00E72CD6" w:rsidP="00E72CD6">
            <w:bookmarkStart w:id="1" w:name="_Hlk1565603"/>
            <w:r>
              <w:t xml:space="preserve">Has the learner/s been involved in a previous case of Malpractice that was reported to Gateway Qualifications? </w:t>
            </w:r>
          </w:p>
        </w:tc>
        <w:tc>
          <w:tcPr>
            <w:tcW w:w="850" w:type="dxa"/>
          </w:tcPr>
          <w:p w14:paraId="009305F9" w14:textId="77777777" w:rsidR="00E72CD6" w:rsidRDefault="00E72CD6" w:rsidP="00E72CD6">
            <w:r>
              <w:t>Yes</w:t>
            </w:r>
          </w:p>
        </w:tc>
        <w:tc>
          <w:tcPr>
            <w:tcW w:w="1083" w:type="dxa"/>
          </w:tcPr>
          <w:p w14:paraId="2358C041" w14:textId="77777777" w:rsidR="00E72CD6" w:rsidRDefault="00E72CD6" w:rsidP="00E72CD6">
            <w:r>
              <w:t>No</w:t>
            </w:r>
          </w:p>
        </w:tc>
      </w:tr>
      <w:bookmarkEnd w:id="1"/>
    </w:tbl>
    <w:p w14:paraId="512F1134" w14:textId="77777777" w:rsidR="00E72CD6" w:rsidRDefault="00E72CD6" w:rsidP="00E72CD6"/>
    <w:tbl>
      <w:tblPr>
        <w:tblStyle w:val="TableGrid"/>
        <w:tblW w:w="0" w:type="auto"/>
        <w:tblLook w:val="04A0" w:firstRow="1" w:lastRow="0" w:firstColumn="1" w:lastColumn="0" w:noHBand="0" w:noVBand="1"/>
      </w:tblPr>
      <w:tblGrid>
        <w:gridCol w:w="7083"/>
        <w:gridCol w:w="850"/>
        <w:gridCol w:w="1083"/>
      </w:tblGrid>
      <w:tr w:rsidR="00E72CD6" w14:paraId="709BC726" w14:textId="77777777" w:rsidTr="00E66BE6">
        <w:tc>
          <w:tcPr>
            <w:tcW w:w="7083" w:type="dxa"/>
            <w:shd w:val="clear" w:color="auto" w:fill="D9D9D9" w:themeFill="background1" w:themeFillShade="D9"/>
          </w:tcPr>
          <w:p w14:paraId="15B3E075" w14:textId="77777777" w:rsidR="00E72CD6" w:rsidRDefault="00E72CD6" w:rsidP="00E72CD6">
            <w:r>
              <w:t xml:space="preserve">If the incident involved disruptive behaviour, did the learner’s actions causes disturbance to other learners? If the response is Yes and you wish to request special consideration for other learners, please submit via prism. (there doesn’t seem to be a form for this) </w:t>
            </w:r>
          </w:p>
        </w:tc>
        <w:tc>
          <w:tcPr>
            <w:tcW w:w="850" w:type="dxa"/>
          </w:tcPr>
          <w:p w14:paraId="30B69B28" w14:textId="77777777" w:rsidR="00E72CD6" w:rsidRDefault="00E72CD6" w:rsidP="00E72CD6">
            <w:r>
              <w:t>Yes</w:t>
            </w:r>
          </w:p>
        </w:tc>
        <w:tc>
          <w:tcPr>
            <w:tcW w:w="1083" w:type="dxa"/>
          </w:tcPr>
          <w:p w14:paraId="686B1F47" w14:textId="77777777" w:rsidR="00E72CD6" w:rsidRDefault="00E72CD6" w:rsidP="00E72CD6">
            <w:r>
              <w:t>No</w:t>
            </w:r>
          </w:p>
        </w:tc>
      </w:tr>
    </w:tbl>
    <w:p w14:paraId="1A2262A2" w14:textId="77777777" w:rsidR="00E72CD6" w:rsidRDefault="00E72CD6" w:rsidP="00E72CD6"/>
    <w:tbl>
      <w:tblPr>
        <w:tblStyle w:val="TableGrid"/>
        <w:tblW w:w="0" w:type="auto"/>
        <w:tblLook w:val="04A0" w:firstRow="1" w:lastRow="0" w:firstColumn="1" w:lastColumn="0" w:noHBand="0" w:noVBand="1"/>
      </w:tblPr>
      <w:tblGrid>
        <w:gridCol w:w="7083"/>
        <w:gridCol w:w="850"/>
        <w:gridCol w:w="1083"/>
      </w:tblGrid>
      <w:tr w:rsidR="00E72CD6" w14:paraId="3E649D06" w14:textId="77777777" w:rsidTr="00E66BE6">
        <w:tc>
          <w:tcPr>
            <w:tcW w:w="7083" w:type="dxa"/>
            <w:shd w:val="clear" w:color="auto" w:fill="D9D9D9" w:themeFill="background1" w:themeFillShade="D9"/>
          </w:tcPr>
          <w:p w14:paraId="342EB047" w14:textId="77777777" w:rsidR="00E72CD6" w:rsidRDefault="00E72CD6" w:rsidP="00E72CD6">
            <w:bookmarkStart w:id="2" w:name="_Hlk1567244"/>
            <w:r>
              <w:lastRenderedPageBreak/>
              <w:t xml:space="preserve">If the incident involved the use of unauthorised material, please scan the material and submit with this form. </w:t>
            </w:r>
          </w:p>
        </w:tc>
        <w:tc>
          <w:tcPr>
            <w:tcW w:w="850" w:type="dxa"/>
          </w:tcPr>
          <w:p w14:paraId="7E2D5BF2" w14:textId="77777777" w:rsidR="00E72CD6" w:rsidRDefault="00E72CD6" w:rsidP="00E72CD6">
            <w:r>
              <w:t>Yes</w:t>
            </w:r>
          </w:p>
        </w:tc>
        <w:tc>
          <w:tcPr>
            <w:tcW w:w="1083" w:type="dxa"/>
          </w:tcPr>
          <w:p w14:paraId="2D2D500C" w14:textId="77777777" w:rsidR="00E72CD6" w:rsidRDefault="00E72CD6" w:rsidP="00E72CD6">
            <w:r>
              <w:t>No</w:t>
            </w:r>
          </w:p>
        </w:tc>
      </w:tr>
      <w:bookmarkEnd w:id="2"/>
    </w:tbl>
    <w:p w14:paraId="34E8BFA7" w14:textId="77777777" w:rsidR="00E72CD6" w:rsidRDefault="00E72CD6" w:rsidP="00E72CD6"/>
    <w:tbl>
      <w:tblPr>
        <w:tblStyle w:val="TableGrid"/>
        <w:tblW w:w="0" w:type="auto"/>
        <w:tblLook w:val="04A0" w:firstRow="1" w:lastRow="0" w:firstColumn="1" w:lastColumn="0" w:noHBand="0" w:noVBand="1"/>
      </w:tblPr>
      <w:tblGrid>
        <w:gridCol w:w="9016"/>
      </w:tblGrid>
      <w:tr w:rsidR="00E72CD6" w14:paraId="785C5E77" w14:textId="77777777" w:rsidTr="00E66BE6">
        <w:tc>
          <w:tcPr>
            <w:tcW w:w="9016" w:type="dxa"/>
            <w:shd w:val="clear" w:color="auto" w:fill="D9D9D9" w:themeFill="background1" w:themeFillShade="D9"/>
          </w:tcPr>
          <w:p w14:paraId="600D46A7" w14:textId="77777777" w:rsidR="00E72CD6" w:rsidRDefault="00E72CD6" w:rsidP="00E72CD6">
            <w:r>
              <w:t xml:space="preserve">If the incident involves plagiarism, please provide full details of the documents plagiarised. Include Title, author, edition and page number, or screen shots from the relevant websites. Scan and submit with this document  </w:t>
            </w:r>
          </w:p>
        </w:tc>
      </w:tr>
      <w:tr w:rsidR="00E72CD6" w14:paraId="052DDF9A" w14:textId="77777777" w:rsidTr="00E72CD6">
        <w:tc>
          <w:tcPr>
            <w:tcW w:w="9016" w:type="dxa"/>
          </w:tcPr>
          <w:p w14:paraId="0AA0E75B" w14:textId="77777777" w:rsidR="00E72CD6" w:rsidRDefault="00E72CD6" w:rsidP="00E72CD6"/>
          <w:p w14:paraId="59D845BB" w14:textId="77777777" w:rsidR="00E72CD6" w:rsidRDefault="00E72CD6" w:rsidP="00E72CD6"/>
          <w:p w14:paraId="58F7EF33" w14:textId="77777777" w:rsidR="00E72CD6" w:rsidRDefault="00E72CD6" w:rsidP="00E72CD6"/>
          <w:p w14:paraId="3AA05051" w14:textId="77777777" w:rsidR="00E72CD6" w:rsidRDefault="00E72CD6" w:rsidP="00E72CD6"/>
          <w:p w14:paraId="333616A2" w14:textId="77777777" w:rsidR="00E72CD6" w:rsidRDefault="00E72CD6" w:rsidP="00E72CD6"/>
          <w:p w14:paraId="3D0F0B36" w14:textId="77777777" w:rsidR="00E72CD6" w:rsidRDefault="00E72CD6" w:rsidP="00E72CD6"/>
        </w:tc>
      </w:tr>
    </w:tbl>
    <w:p w14:paraId="4BE7C746" w14:textId="77777777" w:rsidR="00E72CD6" w:rsidRDefault="00E72CD6" w:rsidP="00E72CD6"/>
    <w:tbl>
      <w:tblPr>
        <w:tblStyle w:val="TableGrid"/>
        <w:tblW w:w="0" w:type="auto"/>
        <w:tblLook w:val="04A0" w:firstRow="1" w:lastRow="0" w:firstColumn="1" w:lastColumn="0" w:noHBand="0" w:noVBand="1"/>
      </w:tblPr>
      <w:tblGrid>
        <w:gridCol w:w="7083"/>
        <w:gridCol w:w="850"/>
        <w:gridCol w:w="1083"/>
      </w:tblGrid>
      <w:tr w:rsidR="00E72CD6" w14:paraId="681EAF5F" w14:textId="77777777" w:rsidTr="00E66BE6">
        <w:tc>
          <w:tcPr>
            <w:tcW w:w="7083" w:type="dxa"/>
            <w:shd w:val="clear" w:color="auto" w:fill="D9D9D9" w:themeFill="background1" w:themeFillShade="D9"/>
          </w:tcPr>
          <w:p w14:paraId="15D4A857" w14:textId="77777777" w:rsidR="00E72CD6" w:rsidRDefault="00E72CD6" w:rsidP="00E72CD6">
            <w:bookmarkStart w:id="3" w:name="_Hlk1567331"/>
            <w:r>
              <w:t xml:space="preserve">Had the learner/s signed the authenticity statement, confirming that all the work submitted was their own. </w:t>
            </w:r>
          </w:p>
        </w:tc>
        <w:tc>
          <w:tcPr>
            <w:tcW w:w="850" w:type="dxa"/>
          </w:tcPr>
          <w:p w14:paraId="1A4AD844" w14:textId="77777777" w:rsidR="00E72CD6" w:rsidRDefault="00E72CD6" w:rsidP="00E72CD6">
            <w:r>
              <w:t>Yes</w:t>
            </w:r>
          </w:p>
        </w:tc>
        <w:tc>
          <w:tcPr>
            <w:tcW w:w="1083" w:type="dxa"/>
          </w:tcPr>
          <w:p w14:paraId="44576732" w14:textId="77777777" w:rsidR="00E72CD6" w:rsidRDefault="00E72CD6" w:rsidP="00E72CD6">
            <w:r>
              <w:t>No</w:t>
            </w:r>
          </w:p>
        </w:tc>
      </w:tr>
      <w:bookmarkEnd w:id="3"/>
    </w:tbl>
    <w:p w14:paraId="7C3AB0EA" w14:textId="77777777" w:rsidR="00E72CD6" w:rsidRDefault="00E72CD6" w:rsidP="00E72CD6"/>
    <w:tbl>
      <w:tblPr>
        <w:tblStyle w:val="TableGrid"/>
        <w:tblW w:w="0" w:type="auto"/>
        <w:tblLook w:val="04A0" w:firstRow="1" w:lastRow="0" w:firstColumn="1" w:lastColumn="0" w:noHBand="0" w:noVBand="1"/>
      </w:tblPr>
      <w:tblGrid>
        <w:gridCol w:w="9016"/>
      </w:tblGrid>
      <w:tr w:rsidR="00E72CD6" w14:paraId="4CD8BD92" w14:textId="77777777" w:rsidTr="00E66BE6">
        <w:tc>
          <w:tcPr>
            <w:tcW w:w="9016" w:type="dxa"/>
            <w:shd w:val="clear" w:color="auto" w:fill="D9D9D9" w:themeFill="background1" w:themeFillShade="D9"/>
          </w:tcPr>
          <w:p w14:paraId="72A2064D" w14:textId="77777777" w:rsidR="00E72CD6" w:rsidRDefault="00E72CD6" w:rsidP="00E72CD6">
            <w:r>
              <w:t>Outline any other information which is relevant, including mitigating circumstances.</w:t>
            </w:r>
          </w:p>
        </w:tc>
      </w:tr>
      <w:tr w:rsidR="00E72CD6" w14:paraId="7A5A0933" w14:textId="77777777" w:rsidTr="00E72CD6">
        <w:tc>
          <w:tcPr>
            <w:tcW w:w="9016" w:type="dxa"/>
          </w:tcPr>
          <w:p w14:paraId="31ED5EC9" w14:textId="77777777" w:rsidR="00E72CD6" w:rsidRDefault="00E72CD6" w:rsidP="00E72CD6"/>
        </w:tc>
      </w:tr>
    </w:tbl>
    <w:p w14:paraId="6B1FF4F7" w14:textId="77777777" w:rsidR="00E72CD6" w:rsidRDefault="00E72CD6" w:rsidP="00E72CD6"/>
    <w:tbl>
      <w:tblPr>
        <w:tblStyle w:val="TableGrid"/>
        <w:tblW w:w="0" w:type="auto"/>
        <w:tblLook w:val="04A0" w:firstRow="1" w:lastRow="0" w:firstColumn="1" w:lastColumn="0" w:noHBand="0" w:noVBand="1"/>
      </w:tblPr>
      <w:tblGrid>
        <w:gridCol w:w="7083"/>
        <w:gridCol w:w="850"/>
        <w:gridCol w:w="1083"/>
      </w:tblGrid>
      <w:tr w:rsidR="00E72CD6" w14:paraId="283C0B3F" w14:textId="77777777" w:rsidTr="00E66BE6">
        <w:tc>
          <w:tcPr>
            <w:tcW w:w="9016" w:type="dxa"/>
            <w:gridSpan w:val="3"/>
            <w:shd w:val="clear" w:color="auto" w:fill="D9D9D9" w:themeFill="background1" w:themeFillShade="D9"/>
          </w:tcPr>
          <w:p w14:paraId="4405A948" w14:textId="77777777" w:rsidR="00E72CD6" w:rsidRDefault="00E72CD6" w:rsidP="00E72CD6">
            <w:r>
              <w:t xml:space="preserve">                                         Supporting Information </w:t>
            </w:r>
          </w:p>
        </w:tc>
      </w:tr>
      <w:tr w:rsidR="00E72CD6" w14:paraId="6F2F7CF3" w14:textId="77777777" w:rsidTr="00E66BE6">
        <w:tc>
          <w:tcPr>
            <w:tcW w:w="7083" w:type="dxa"/>
            <w:shd w:val="clear" w:color="auto" w:fill="D9D9D9" w:themeFill="background1" w:themeFillShade="D9"/>
          </w:tcPr>
          <w:p w14:paraId="22882C6E" w14:textId="77777777" w:rsidR="00E72CD6" w:rsidRDefault="00E72CD6" w:rsidP="00E72CD6">
            <w:r>
              <w:t>This checklist is to be completed to ensure that all the relevant documentation and supporting information is submitted to Gateway Qualifications.</w:t>
            </w:r>
          </w:p>
        </w:tc>
        <w:tc>
          <w:tcPr>
            <w:tcW w:w="850" w:type="dxa"/>
          </w:tcPr>
          <w:p w14:paraId="5D1D48CF" w14:textId="77777777" w:rsidR="00E72CD6" w:rsidRDefault="00E72CD6" w:rsidP="00E72CD6">
            <w:r>
              <w:t>Yes</w:t>
            </w:r>
          </w:p>
        </w:tc>
        <w:tc>
          <w:tcPr>
            <w:tcW w:w="1083" w:type="dxa"/>
          </w:tcPr>
          <w:p w14:paraId="477F06AA" w14:textId="77777777" w:rsidR="00E72CD6" w:rsidRDefault="00E72CD6" w:rsidP="00E72CD6">
            <w:r>
              <w:t>No</w:t>
            </w:r>
          </w:p>
        </w:tc>
      </w:tr>
      <w:tr w:rsidR="00E72CD6" w14:paraId="3FED82BB" w14:textId="77777777" w:rsidTr="00E72CD6">
        <w:tc>
          <w:tcPr>
            <w:tcW w:w="7083" w:type="dxa"/>
            <w:shd w:val="clear" w:color="auto" w:fill="auto"/>
          </w:tcPr>
          <w:p w14:paraId="0BD96447" w14:textId="77777777" w:rsidR="00E72CD6" w:rsidRDefault="00E72CD6" w:rsidP="00E72CD6">
            <w:r>
              <w:t xml:space="preserve">Procedures for advising learner(s) of the examination/assessment regulations. </w:t>
            </w:r>
          </w:p>
        </w:tc>
        <w:tc>
          <w:tcPr>
            <w:tcW w:w="850" w:type="dxa"/>
          </w:tcPr>
          <w:p w14:paraId="2DE89DC8" w14:textId="77777777" w:rsidR="00E72CD6" w:rsidRDefault="00E72CD6" w:rsidP="00E72CD6"/>
        </w:tc>
        <w:tc>
          <w:tcPr>
            <w:tcW w:w="1083" w:type="dxa"/>
          </w:tcPr>
          <w:p w14:paraId="4FF9DF04" w14:textId="77777777" w:rsidR="00E72CD6" w:rsidRDefault="00E72CD6" w:rsidP="00E72CD6"/>
        </w:tc>
      </w:tr>
      <w:tr w:rsidR="00E72CD6" w14:paraId="1EF5B62F" w14:textId="77777777" w:rsidTr="00E72CD6">
        <w:tc>
          <w:tcPr>
            <w:tcW w:w="7083" w:type="dxa"/>
            <w:shd w:val="clear" w:color="auto" w:fill="auto"/>
          </w:tcPr>
          <w:p w14:paraId="15BD1774" w14:textId="77777777" w:rsidR="00E72CD6" w:rsidRDefault="00E72CD6" w:rsidP="00E72CD6">
            <w:r>
              <w:t xml:space="preserve">Statement/s from the invigilator/s </w:t>
            </w:r>
          </w:p>
        </w:tc>
        <w:tc>
          <w:tcPr>
            <w:tcW w:w="850" w:type="dxa"/>
          </w:tcPr>
          <w:p w14:paraId="1239769D" w14:textId="77777777" w:rsidR="00E72CD6" w:rsidRDefault="00E72CD6" w:rsidP="00E72CD6"/>
        </w:tc>
        <w:tc>
          <w:tcPr>
            <w:tcW w:w="1083" w:type="dxa"/>
          </w:tcPr>
          <w:p w14:paraId="418824B9" w14:textId="77777777" w:rsidR="00E72CD6" w:rsidRDefault="00E72CD6" w:rsidP="00E72CD6"/>
        </w:tc>
      </w:tr>
      <w:tr w:rsidR="00E72CD6" w14:paraId="7F817407" w14:textId="77777777" w:rsidTr="00E72CD6">
        <w:tc>
          <w:tcPr>
            <w:tcW w:w="7083" w:type="dxa"/>
            <w:shd w:val="clear" w:color="auto" w:fill="auto"/>
          </w:tcPr>
          <w:p w14:paraId="535AEEE8" w14:textId="77777777" w:rsidR="00E72CD6" w:rsidRDefault="00E72CD6" w:rsidP="00E72CD6">
            <w:r>
              <w:t xml:space="preserve">Statement from the examinations officer </w:t>
            </w:r>
          </w:p>
        </w:tc>
        <w:tc>
          <w:tcPr>
            <w:tcW w:w="850" w:type="dxa"/>
          </w:tcPr>
          <w:p w14:paraId="628C1F35" w14:textId="77777777" w:rsidR="00E72CD6" w:rsidRDefault="00E72CD6" w:rsidP="00E72CD6"/>
        </w:tc>
        <w:tc>
          <w:tcPr>
            <w:tcW w:w="1083" w:type="dxa"/>
          </w:tcPr>
          <w:p w14:paraId="349627CB" w14:textId="77777777" w:rsidR="00E72CD6" w:rsidRDefault="00E72CD6" w:rsidP="00E72CD6"/>
        </w:tc>
      </w:tr>
      <w:tr w:rsidR="00E72CD6" w14:paraId="6BF44621" w14:textId="77777777" w:rsidTr="00E72CD6">
        <w:tc>
          <w:tcPr>
            <w:tcW w:w="7083" w:type="dxa"/>
            <w:shd w:val="clear" w:color="auto" w:fill="auto"/>
          </w:tcPr>
          <w:p w14:paraId="244D3638" w14:textId="77777777" w:rsidR="00E72CD6" w:rsidRDefault="00E72CD6" w:rsidP="00E72CD6">
            <w:r>
              <w:t xml:space="preserve">Seating plan for the room </w:t>
            </w:r>
          </w:p>
        </w:tc>
        <w:tc>
          <w:tcPr>
            <w:tcW w:w="850" w:type="dxa"/>
          </w:tcPr>
          <w:p w14:paraId="4125B79E" w14:textId="77777777" w:rsidR="00E72CD6" w:rsidRDefault="00E72CD6" w:rsidP="00E72CD6"/>
        </w:tc>
        <w:tc>
          <w:tcPr>
            <w:tcW w:w="1083" w:type="dxa"/>
          </w:tcPr>
          <w:p w14:paraId="5F0207DB" w14:textId="77777777" w:rsidR="00E72CD6" w:rsidRDefault="00E72CD6" w:rsidP="00E72CD6"/>
        </w:tc>
      </w:tr>
      <w:tr w:rsidR="00E72CD6" w14:paraId="04486D9D" w14:textId="77777777" w:rsidTr="00E72CD6">
        <w:tc>
          <w:tcPr>
            <w:tcW w:w="7083" w:type="dxa"/>
            <w:shd w:val="clear" w:color="auto" w:fill="auto"/>
          </w:tcPr>
          <w:p w14:paraId="15335D92" w14:textId="77777777" w:rsidR="00E72CD6" w:rsidRDefault="00E72CD6" w:rsidP="00E72CD6">
            <w:r>
              <w:t>Statement from members of staff</w:t>
            </w:r>
          </w:p>
        </w:tc>
        <w:tc>
          <w:tcPr>
            <w:tcW w:w="850" w:type="dxa"/>
          </w:tcPr>
          <w:p w14:paraId="6E996DFF" w14:textId="77777777" w:rsidR="00E72CD6" w:rsidRDefault="00E72CD6" w:rsidP="00E72CD6"/>
        </w:tc>
        <w:tc>
          <w:tcPr>
            <w:tcW w:w="1083" w:type="dxa"/>
          </w:tcPr>
          <w:p w14:paraId="0F1DC62D" w14:textId="77777777" w:rsidR="00E72CD6" w:rsidRDefault="00E72CD6" w:rsidP="00E72CD6"/>
        </w:tc>
      </w:tr>
      <w:tr w:rsidR="00E72CD6" w14:paraId="2D733ADB" w14:textId="77777777" w:rsidTr="00E72CD6">
        <w:tc>
          <w:tcPr>
            <w:tcW w:w="7083" w:type="dxa"/>
            <w:shd w:val="clear" w:color="auto" w:fill="auto"/>
          </w:tcPr>
          <w:p w14:paraId="69A1DB87" w14:textId="77777777" w:rsidR="00E72CD6" w:rsidRDefault="00E72CD6" w:rsidP="00E72CD6">
            <w:r>
              <w:t xml:space="preserve">Question and answer booklet or learner evidence </w:t>
            </w:r>
          </w:p>
        </w:tc>
        <w:tc>
          <w:tcPr>
            <w:tcW w:w="850" w:type="dxa"/>
          </w:tcPr>
          <w:p w14:paraId="016FAC6E" w14:textId="77777777" w:rsidR="00E72CD6" w:rsidRDefault="00E72CD6" w:rsidP="00E72CD6"/>
        </w:tc>
        <w:tc>
          <w:tcPr>
            <w:tcW w:w="1083" w:type="dxa"/>
          </w:tcPr>
          <w:p w14:paraId="34369808" w14:textId="77777777" w:rsidR="00E72CD6" w:rsidRDefault="00E72CD6" w:rsidP="00E72CD6"/>
        </w:tc>
      </w:tr>
      <w:tr w:rsidR="00E72CD6" w14:paraId="4ACCC1FC" w14:textId="77777777" w:rsidTr="00E72CD6">
        <w:tc>
          <w:tcPr>
            <w:tcW w:w="7083" w:type="dxa"/>
            <w:shd w:val="clear" w:color="auto" w:fill="auto"/>
          </w:tcPr>
          <w:p w14:paraId="38A5C1A2" w14:textId="77777777" w:rsidR="00E72CD6" w:rsidRDefault="00E72CD6" w:rsidP="00E72CD6">
            <w:r>
              <w:lastRenderedPageBreak/>
              <w:t xml:space="preserve">Copies of plagiarised material </w:t>
            </w:r>
          </w:p>
        </w:tc>
        <w:tc>
          <w:tcPr>
            <w:tcW w:w="850" w:type="dxa"/>
          </w:tcPr>
          <w:p w14:paraId="4A022C6B" w14:textId="77777777" w:rsidR="00E72CD6" w:rsidRDefault="00E72CD6" w:rsidP="00E72CD6"/>
        </w:tc>
        <w:tc>
          <w:tcPr>
            <w:tcW w:w="1083" w:type="dxa"/>
          </w:tcPr>
          <w:p w14:paraId="506EEED2" w14:textId="77777777" w:rsidR="00E72CD6" w:rsidRDefault="00E72CD6" w:rsidP="00E72CD6"/>
        </w:tc>
      </w:tr>
      <w:tr w:rsidR="00E72CD6" w14:paraId="2323FC62" w14:textId="77777777" w:rsidTr="00E72CD6">
        <w:tc>
          <w:tcPr>
            <w:tcW w:w="7083" w:type="dxa"/>
            <w:shd w:val="clear" w:color="auto" w:fill="auto"/>
          </w:tcPr>
          <w:p w14:paraId="2C3AB644" w14:textId="77777777" w:rsidR="00E72CD6" w:rsidRDefault="00E72CD6" w:rsidP="00E72CD6">
            <w:r>
              <w:t xml:space="preserve">Unauthorised material </w:t>
            </w:r>
          </w:p>
        </w:tc>
        <w:tc>
          <w:tcPr>
            <w:tcW w:w="850" w:type="dxa"/>
          </w:tcPr>
          <w:p w14:paraId="636F20BF" w14:textId="77777777" w:rsidR="00E72CD6" w:rsidRDefault="00E72CD6" w:rsidP="00E72CD6"/>
        </w:tc>
        <w:tc>
          <w:tcPr>
            <w:tcW w:w="1083" w:type="dxa"/>
          </w:tcPr>
          <w:p w14:paraId="39483B9E" w14:textId="77777777" w:rsidR="00E72CD6" w:rsidRDefault="00E72CD6" w:rsidP="00E72CD6"/>
        </w:tc>
      </w:tr>
      <w:tr w:rsidR="00E72CD6" w14:paraId="0667DDC3" w14:textId="77777777" w:rsidTr="00E72CD6">
        <w:tc>
          <w:tcPr>
            <w:tcW w:w="7083" w:type="dxa"/>
            <w:shd w:val="clear" w:color="auto" w:fill="auto"/>
          </w:tcPr>
          <w:p w14:paraId="3696093A" w14:textId="77777777" w:rsidR="00E72CD6" w:rsidRDefault="00E72CD6" w:rsidP="00E72CD6">
            <w:r>
              <w:t>Assessment and internal quality assurance/moderation records</w:t>
            </w:r>
          </w:p>
        </w:tc>
        <w:tc>
          <w:tcPr>
            <w:tcW w:w="850" w:type="dxa"/>
          </w:tcPr>
          <w:p w14:paraId="34ECD6CE" w14:textId="77777777" w:rsidR="00E72CD6" w:rsidRDefault="00E72CD6" w:rsidP="00E72CD6"/>
        </w:tc>
        <w:tc>
          <w:tcPr>
            <w:tcW w:w="1083" w:type="dxa"/>
          </w:tcPr>
          <w:p w14:paraId="7CF9636A" w14:textId="77777777" w:rsidR="00E72CD6" w:rsidRDefault="00E72CD6" w:rsidP="00E72CD6"/>
        </w:tc>
      </w:tr>
      <w:tr w:rsidR="00E72CD6" w14:paraId="2EAF046A" w14:textId="77777777" w:rsidTr="00E72CD6">
        <w:tc>
          <w:tcPr>
            <w:tcW w:w="7083" w:type="dxa"/>
            <w:shd w:val="clear" w:color="auto" w:fill="auto"/>
          </w:tcPr>
          <w:p w14:paraId="59B325E1" w14:textId="77777777" w:rsidR="00E72CD6" w:rsidRDefault="00E72CD6" w:rsidP="00E72CD6">
            <w:r>
              <w:t xml:space="preserve">Other relevant material, please provide details </w:t>
            </w:r>
          </w:p>
        </w:tc>
        <w:tc>
          <w:tcPr>
            <w:tcW w:w="850" w:type="dxa"/>
          </w:tcPr>
          <w:p w14:paraId="48C110BD" w14:textId="77777777" w:rsidR="00E72CD6" w:rsidRDefault="00E72CD6" w:rsidP="00E72CD6"/>
        </w:tc>
        <w:tc>
          <w:tcPr>
            <w:tcW w:w="1083" w:type="dxa"/>
          </w:tcPr>
          <w:p w14:paraId="31AC00FF" w14:textId="77777777" w:rsidR="00E72CD6" w:rsidRDefault="00E72CD6" w:rsidP="00E72CD6"/>
        </w:tc>
      </w:tr>
    </w:tbl>
    <w:p w14:paraId="0B491ED1" w14:textId="77777777" w:rsidR="00E72CD6" w:rsidRDefault="00E72CD6" w:rsidP="00E72CD6"/>
    <w:tbl>
      <w:tblPr>
        <w:tblStyle w:val="TableGrid"/>
        <w:tblW w:w="0" w:type="auto"/>
        <w:tblLook w:val="04A0" w:firstRow="1" w:lastRow="0" w:firstColumn="1" w:lastColumn="0" w:noHBand="0" w:noVBand="1"/>
      </w:tblPr>
      <w:tblGrid>
        <w:gridCol w:w="2547"/>
        <w:gridCol w:w="6469"/>
      </w:tblGrid>
      <w:tr w:rsidR="00E72CD6" w14:paraId="3E076D57" w14:textId="77777777" w:rsidTr="00E66BE6">
        <w:tc>
          <w:tcPr>
            <w:tcW w:w="9016" w:type="dxa"/>
            <w:gridSpan w:val="2"/>
            <w:shd w:val="clear" w:color="auto" w:fill="D9D9D9" w:themeFill="background1" w:themeFillShade="D9"/>
          </w:tcPr>
          <w:p w14:paraId="0F2FF645" w14:textId="77777777" w:rsidR="00E72CD6" w:rsidRPr="00481F3F" w:rsidRDefault="00E72CD6" w:rsidP="00E72CD6">
            <w:pPr>
              <w:rPr>
                <w:b/>
              </w:rPr>
            </w:pPr>
            <w:r>
              <w:t xml:space="preserve">                     </w:t>
            </w:r>
            <w:r w:rsidRPr="00481F3F">
              <w:rPr>
                <w:b/>
              </w:rPr>
              <w:t xml:space="preserve">TO BE COMPLETED BY THE HEAD OF CENTRE </w:t>
            </w:r>
          </w:p>
        </w:tc>
      </w:tr>
      <w:tr w:rsidR="00E72CD6" w14:paraId="57A3EB4A" w14:textId="77777777" w:rsidTr="00E72CD6">
        <w:tc>
          <w:tcPr>
            <w:tcW w:w="2547" w:type="dxa"/>
          </w:tcPr>
          <w:p w14:paraId="3DFA65E4" w14:textId="77777777" w:rsidR="00E72CD6" w:rsidRDefault="00E72CD6" w:rsidP="00E72CD6">
            <w:r>
              <w:t>Name (please print)</w:t>
            </w:r>
          </w:p>
        </w:tc>
        <w:tc>
          <w:tcPr>
            <w:tcW w:w="6469" w:type="dxa"/>
          </w:tcPr>
          <w:p w14:paraId="4A23BA03" w14:textId="77777777" w:rsidR="00E72CD6" w:rsidRDefault="00E72CD6" w:rsidP="00E72CD6"/>
        </w:tc>
      </w:tr>
      <w:tr w:rsidR="00E72CD6" w14:paraId="18E437B5" w14:textId="77777777" w:rsidTr="00E72CD6">
        <w:tc>
          <w:tcPr>
            <w:tcW w:w="2547" w:type="dxa"/>
          </w:tcPr>
          <w:p w14:paraId="46866CCB" w14:textId="77777777" w:rsidR="00E72CD6" w:rsidRDefault="00E72CD6" w:rsidP="00E72CD6">
            <w:r>
              <w:t xml:space="preserve">Job Title </w:t>
            </w:r>
          </w:p>
        </w:tc>
        <w:tc>
          <w:tcPr>
            <w:tcW w:w="6469" w:type="dxa"/>
          </w:tcPr>
          <w:p w14:paraId="2E088BB4" w14:textId="77777777" w:rsidR="00E72CD6" w:rsidRDefault="00E72CD6" w:rsidP="00E72CD6"/>
        </w:tc>
      </w:tr>
      <w:tr w:rsidR="00E72CD6" w14:paraId="2DFB06FA" w14:textId="77777777" w:rsidTr="00E72CD6">
        <w:tc>
          <w:tcPr>
            <w:tcW w:w="2547" w:type="dxa"/>
          </w:tcPr>
          <w:p w14:paraId="0639E0E4" w14:textId="77777777" w:rsidR="00E72CD6" w:rsidRDefault="00E72CD6" w:rsidP="00E72CD6">
            <w:r>
              <w:t xml:space="preserve">Contact Telephone number </w:t>
            </w:r>
          </w:p>
        </w:tc>
        <w:tc>
          <w:tcPr>
            <w:tcW w:w="6469" w:type="dxa"/>
          </w:tcPr>
          <w:p w14:paraId="75753EE6" w14:textId="77777777" w:rsidR="00E72CD6" w:rsidRDefault="00E72CD6" w:rsidP="00E72CD6"/>
        </w:tc>
      </w:tr>
      <w:tr w:rsidR="00E72CD6" w14:paraId="03711D1D" w14:textId="77777777" w:rsidTr="00E72CD6">
        <w:tc>
          <w:tcPr>
            <w:tcW w:w="2547" w:type="dxa"/>
          </w:tcPr>
          <w:p w14:paraId="12475D65" w14:textId="77777777" w:rsidR="00E72CD6" w:rsidRDefault="00E72CD6" w:rsidP="00E72CD6">
            <w:r>
              <w:t xml:space="preserve">Email </w:t>
            </w:r>
          </w:p>
        </w:tc>
        <w:tc>
          <w:tcPr>
            <w:tcW w:w="6469" w:type="dxa"/>
          </w:tcPr>
          <w:p w14:paraId="56D6A47C" w14:textId="77777777" w:rsidR="00E72CD6" w:rsidRDefault="00E72CD6" w:rsidP="00E72CD6"/>
        </w:tc>
      </w:tr>
      <w:tr w:rsidR="00E72CD6" w14:paraId="39124901" w14:textId="77777777" w:rsidTr="00E72CD6">
        <w:tc>
          <w:tcPr>
            <w:tcW w:w="2547" w:type="dxa"/>
          </w:tcPr>
          <w:p w14:paraId="2576A2E0" w14:textId="77777777" w:rsidR="00E72CD6" w:rsidRDefault="00E72CD6" w:rsidP="00E72CD6">
            <w:r>
              <w:t xml:space="preserve">Date </w:t>
            </w:r>
          </w:p>
        </w:tc>
        <w:tc>
          <w:tcPr>
            <w:tcW w:w="6469" w:type="dxa"/>
          </w:tcPr>
          <w:p w14:paraId="53532DD6" w14:textId="77777777" w:rsidR="00E72CD6" w:rsidRDefault="00E72CD6" w:rsidP="00E72CD6"/>
        </w:tc>
      </w:tr>
      <w:tr w:rsidR="00E72CD6" w14:paraId="7E827678" w14:textId="77777777" w:rsidTr="00E72CD6">
        <w:tc>
          <w:tcPr>
            <w:tcW w:w="2547" w:type="dxa"/>
          </w:tcPr>
          <w:p w14:paraId="0D87722D" w14:textId="77777777" w:rsidR="00E72CD6" w:rsidRDefault="00E72CD6" w:rsidP="00E72CD6">
            <w:r>
              <w:t xml:space="preserve">Signature </w:t>
            </w:r>
          </w:p>
        </w:tc>
        <w:tc>
          <w:tcPr>
            <w:tcW w:w="6469" w:type="dxa"/>
          </w:tcPr>
          <w:p w14:paraId="2033CE6A" w14:textId="77777777" w:rsidR="00E72CD6" w:rsidRDefault="00E72CD6" w:rsidP="00E72CD6"/>
        </w:tc>
      </w:tr>
    </w:tbl>
    <w:p w14:paraId="6E07E21C" w14:textId="77777777" w:rsidR="00E72CD6" w:rsidRDefault="00E72CD6" w:rsidP="00E72CD6"/>
    <w:p w14:paraId="06477A23" w14:textId="2091BC27" w:rsidR="00D73337" w:rsidRDefault="00E72CD6" w:rsidP="00E72CD6">
      <w:r>
        <w:t xml:space="preserve">Please submit this form </w:t>
      </w:r>
      <w:r w:rsidR="00D73337">
        <w:t xml:space="preserve">to </w:t>
      </w:r>
      <w:hyperlink r:id="rId9" w:history="1">
        <w:r w:rsidR="00D73337" w:rsidRPr="008A7E5D">
          <w:rPr>
            <w:rStyle w:val="Hyperlink"/>
          </w:rPr>
          <w:t>quality@gatewayqualifications.org.uk</w:t>
        </w:r>
      </w:hyperlink>
    </w:p>
    <w:p w14:paraId="518BD3BA" w14:textId="2C6A54E4" w:rsidR="00E72CD6" w:rsidRDefault="00E72CD6" w:rsidP="00E72CD6">
      <w:r>
        <w:t xml:space="preserve"> </w:t>
      </w:r>
    </w:p>
    <w:p w14:paraId="7C4656BD" w14:textId="77777777" w:rsidR="00E72CD6" w:rsidRDefault="00E72CD6" w:rsidP="00E72CD6"/>
    <w:p w14:paraId="4DD2C1B8" w14:textId="77777777" w:rsidR="00E72CD6" w:rsidRDefault="00E72CD6" w:rsidP="006D1B8E">
      <w:pPr>
        <w:spacing w:after="0"/>
        <w:rPr>
          <w:sz w:val="24"/>
        </w:rPr>
      </w:pPr>
    </w:p>
    <w:p w14:paraId="298A3F1F" w14:textId="77777777" w:rsidR="00E72CD6" w:rsidRDefault="00E72CD6" w:rsidP="006D1B8E">
      <w:pPr>
        <w:spacing w:after="0"/>
        <w:rPr>
          <w:sz w:val="24"/>
        </w:rPr>
      </w:pPr>
    </w:p>
    <w:p w14:paraId="42E58B56" w14:textId="285FFAD6" w:rsidR="00D73337" w:rsidRDefault="00D73337" w:rsidP="00D73337">
      <w:pPr>
        <w:pStyle w:val="Heading1"/>
        <w:spacing w:before="0" w:after="0"/>
      </w:pPr>
    </w:p>
    <w:p w14:paraId="0526A801" w14:textId="606508D8" w:rsidR="00D73337" w:rsidRDefault="00D73337" w:rsidP="00D73337"/>
    <w:p w14:paraId="1F112F4C" w14:textId="71502E81" w:rsidR="00E66BE6" w:rsidRDefault="00E66BE6" w:rsidP="00D73337"/>
    <w:p w14:paraId="2C14F809" w14:textId="3B7C3DC6" w:rsidR="00E66BE6" w:rsidRDefault="00E66BE6" w:rsidP="00D73337"/>
    <w:p w14:paraId="285A99DE" w14:textId="77777777" w:rsidR="00E66BE6" w:rsidRPr="00D73337" w:rsidRDefault="00E66BE6" w:rsidP="00D73337"/>
    <w:p w14:paraId="1AD63FF3" w14:textId="77777777" w:rsidR="00D73337" w:rsidRDefault="00D73337" w:rsidP="00D73337">
      <w:pPr>
        <w:pStyle w:val="Heading1"/>
        <w:spacing w:before="0" w:after="0"/>
      </w:pPr>
      <w:bookmarkStart w:id="4" w:name="_GoBack"/>
      <w:bookmarkEnd w:id="4"/>
    </w:p>
    <w:sectPr w:rsidR="00D73337" w:rsidSect="00D97467">
      <w:headerReference w:type="default" r:id="rId10"/>
      <w:footerReference w:type="default" r:id="rId11"/>
      <w:headerReference w:type="first" r:id="rId12"/>
      <w:footerReference w:type="first" r:id="rId13"/>
      <w:pgSz w:w="11906" w:h="16838" w:code="9"/>
      <w:pgMar w:top="181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92A1A" w14:textId="77777777" w:rsidR="00E72CD6" w:rsidRDefault="00E72CD6" w:rsidP="00D97467">
      <w:pPr>
        <w:spacing w:after="0"/>
      </w:pPr>
      <w:r>
        <w:separator/>
      </w:r>
    </w:p>
  </w:endnote>
  <w:endnote w:type="continuationSeparator" w:id="0">
    <w:p w14:paraId="4C965E5C" w14:textId="77777777" w:rsidR="00E72CD6" w:rsidRDefault="00E72CD6" w:rsidP="00D974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Tiffany Std Heavy">
    <w:altName w:val="Engravers MT"/>
    <w:panose1 w:val="02090A07080905020403"/>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Neue Extende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20"/>
        <w:szCs w:val="20"/>
      </w:rPr>
      <w:id w:val="-789895754"/>
      <w:docPartObj>
        <w:docPartGallery w:val="Page Numbers (Top of Page)"/>
        <w:docPartUnique/>
      </w:docPartObj>
    </w:sdtPr>
    <w:sdtEndPr/>
    <w:sdtContent>
      <w:p w14:paraId="5844C522" w14:textId="29D68B87" w:rsidR="00E72CD6" w:rsidRDefault="00E72CD6" w:rsidP="003760C6">
        <w:pPr>
          <w:pStyle w:val="Footer"/>
          <w:rPr>
            <w:rFonts w:cs="Arial"/>
            <w:sz w:val="20"/>
            <w:szCs w:val="20"/>
          </w:rPr>
        </w:pPr>
        <w:r>
          <w:rPr>
            <w:rFonts w:cs="Arial"/>
            <w:sz w:val="20"/>
            <w:szCs w:val="20"/>
          </w:rPr>
          <w:t xml:space="preserve">Version </w:t>
        </w:r>
        <w:r w:rsidR="006126B9">
          <w:rPr>
            <w:rFonts w:cs="Arial"/>
            <w:sz w:val="20"/>
            <w:szCs w:val="20"/>
          </w:rPr>
          <w:t>4.0</w:t>
        </w:r>
        <w:r>
          <w:rPr>
            <w:rFonts w:cs="Arial"/>
            <w:sz w:val="20"/>
            <w:szCs w:val="20"/>
          </w:rPr>
          <w:t xml:space="preserve"> March 201</w:t>
        </w:r>
        <w:r w:rsidR="006126B9">
          <w:rPr>
            <w:rFonts w:cs="Arial"/>
            <w:sz w:val="20"/>
            <w:szCs w:val="20"/>
          </w:rPr>
          <w:t>9</w:t>
        </w:r>
        <w:r w:rsidRPr="001B4BCD">
          <w:rPr>
            <w:rFonts w:cs="Arial"/>
            <w:sz w:val="20"/>
            <w:szCs w:val="20"/>
          </w:rPr>
          <w:tab/>
        </w:r>
        <w:r w:rsidRPr="001B4BCD">
          <w:rPr>
            <w:rFonts w:cs="Arial"/>
            <w:sz w:val="20"/>
            <w:szCs w:val="20"/>
          </w:rPr>
          <w:tab/>
          <w:t xml:space="preserve">Page </w:t>
        </w:r>
        <w:r w:rsidRPr="001B4BCD">
          <w:rPr>
            <w:rFonts w:cs="Arial"/>
            <w:bCs/>
            <w:sz w:val="20"/>
            <w:szCs w:val="20"/>
          </w:rPr>
          <w:fldChar w:fldCharType="begin"/>
        </w:r>
        <w:r w:rsidRPr="001B4BCD">
          <w:rPr>
            <w:rFonts w:cs="Arial"/>
            <w:bCs/>
            <w:sz w:val="20"/>
            <w:szCs w:val="20"/>
          </w:rPr>
          <w:instrText xml:space="preserve"> PAGE </w:instrText>
        </w:r>
        <w:r w:rsidRPr="001B4BCD">
          <w:rPr>
            <w:rFonts w:cs="Arial"/>
            <w:bCs/>
            <w:sz w:val="20"/>
            <w:szCs w:val="20"/>
          </w:rPr>
          <w:fldChar w:fldCharType="separate"/>
        </w:r>
        <w:r>
          <w:rPr>
            <w:rFonts w:cs="Arial"/>
            <w:bCs/>
            <w:noProof/>
            <w:sz w:val="20"/>
            <w:szCs w:val="20"/>
          </w:rPr>
          <w:t>14</w:t>
        </w:r>
        <w:r w:rsidRPr="001B4BCD">
          <w:rPr>
            <w:rFonts w:cs="Arial"/>
            <w:bCs/>
            <w:sz w:val="20"/>
            <w:szCs w:val="20"/>
          </w:rPr>
          <w:fldChar w:fldCharType="end"/>
        </w:r>
        <w:r w:rsidRPr="001B4BCD">
          <w:rPr>
            <w:rFonts w:cs="Arial"/>
            <w:sz w:val="20"/>
            <w:szCs w:val="20"/>
          </w:rPr>
          <w:t xml:space="preserve"> of </w:t>
        </w:r>
        <w:r w:rsidRPr="001B4BCD">
          <w:rPr>
            <w:rFonts w:cs="Arial"/>
            <w:bCs/>
            <w:sz w:val="20"/>
            <w:szCs w:val="20"/>
          </w:rPr>
          <w:fldChar w:fldCharType="begin"/>
        </w:r>
        <w:r w:rsidRPr="001B4BCD">
          <w:rPr>
            <w:rFonts w:cs="Arial"/>
            <w:bCs/>
            <w:sz w:val="20"/>
            <w:szCs w:val="20"/>
          </w:rPr>
          <w:instrText xml:space="preserve"> NUMPAGES  </w:instrText>
        </w:r>
        <w:r w:rsidRPr="001B4BCD">
          <w:rPr>
            <w:rFonts w:cs="Arial"/>
            <w:bCs/>
            <w:sz w:val="20"/>
            <w:szCs w:val="20"/>
          </w:rPr>
          <w:fldChar w:fldCharType="separate"/>
        </w:r>
        <w:r>
          <w:rPr>
            <w:rFonts w:cs="Arial"/>
            <w:bCs/>
            <w:noProof/>
            <w:sz w:val="20"/>
            <w:szCs w:val="20"/>
          </w:rPr>
          <w:t>14</w:t>
        </w:r>
        <w:r w:rsidRPr="001B4BCD">
          <w:rPr>
            <w:rFonts w:cs="Arial"/>
            <w:bCs/>
            <w:sz w:val="20"/>
            <w:szCs w:val="20"/>
          </w:rPr>
          <w:fldChar w:fldCharType="end"/>
        </w:r>
      </w:p>
    </w:sdtContent>
  </w:sdt>
  <w:p w14:paraId="614B9326" w14:textId="77777777" w:rsidR="00E72CD6" w:rsidRDefault="00E72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20"/>
        <w:szCs w:val="20"/>
      </w:rPr>
      <w:id w:val="1384212761"/>
      <w:docPartObj>
        <w:docPartGallery w:val="Page Numbers (Top of Page)"/>
        <w:docPartUnique/>
      </w:docPartObj>
    </w:sdtPr>
    <w:sdtEndPr/>
    <w:sdtContent>
      <w:p w14:paraId="3E001071" w14:textId="01B07CEE" w:rsidR="00E72CD6" w:rsidRDefault="00E72CD6" w:rsidP="003760C6">
        <w:pPr>
          <w:pStyle w:val="Footer"/>
          <w:rPr>
            <w:rFonts w:cs="Arial"/>
            <w:sz w:val="20"/>
            <w:szCs w:val="20"/>
          </w:rPr>
        </w:pPr>
        <w:r>
          <w:rPr>
            <w:rFonts w:cs="Arial"/>
            <w:sz w:val="20"/>
            <w:szCs w:val="20"/>
          </w:rPr>
          <w:t xml:space="preserve">Version </w:t>
        </w:r>
        <w:r w:rsidR="00FA6268">
          <w:rPr>
            <w:rFonts w:cs="Arial"/>
            <w:sz w:val="20"/>
            <w:szCs w:val="20"/>
          </w:rPr>
          <w:t>4.0</w:t>
        </w:r>
        <w:r>
          <w:rPr>
            <w:rFonts w:cs="Arial"/>
            <w:sz w:val="20"/>
            <w:szCs w:val="20"/>
          </w:rPr>
          <w:t xml:space="preserve"> March 201</w:t>
        </w:r>
        <w:r w:rsidR="00FA6268">
          <w:rPr>
            <w:rFonts w:cs="Arial"/>
            <w:sz w:val="20"/>
            <w:szCs w:val="20"/>
          </w:rPr>
          <w:t>9</w:t>
        </w:r>
        <w:r w:rsidRPr="001B4BCD">
          <w:rPr>
            <w:rFonts w:cs="Arial"/>
            <w:sz w:val="20"/>
            <w:szCs w:val="20"/>
          </w:rPr>
          <w:tab/>
        </w:r>
        <w:r w:rsidRPr="001B4BCD">
          <w:rPr>
            <w:rFonts w:cs="Arial"/>
            <w:sz w:val="20"/>
            <w:szCs w:val="20"/>
          </w:rPr>
          <w:tab/>
          <w:t xml:space="preserve">Page </w:t>
        </w:r>
        <w:r w:rsidRPr="001B4BCD">
          <w:rPr>
            <w:rFonts w:cs="Arial"/>
            <w:bCs/>
            <w:sz w:val="20"/>
            <w:szCs w:val="20"/>
          </w:rPr>
          <w:fldChar w:fldCharType="begin"/>
        </w:r>
        <w:r w:rsidRPr="001B4BCD">
          <w:rPr>
            <w:rFonts w:cs="Arial"/>
            <w:bCs/>
            <w:sz w:val="20"/>
            <w:szCs w:val="20"/>
          </w:rPr>
          <w:instrText xml:space="preserve"> PAGE </w:instrText>
        </w:r>
        <w:r w:rsidRPr="001B4BCD">
          <w:rPr>
            <w:rFonts w:cs="Arial"/>
            <w:bCs/>
            <w:sz w:val="20"/>
            <w:szCs w:val="20"/>
          </w:rPr>
          <w:fldChar w:fldCharType="separate"/>
        </w:r>
        <w:r>
          <w:rPr>
            <w:rFonts w:cs="Arial"/>
            <w:bCs/>
            <w:noProof/>
            <w:sz w:val="20"/>
            <w:szCs w:val="20"/>
          </w:rPr>
          <w:t>1</w:t>
        </w:r>
        <w:r w:rsidRPr="001B4BCD">
          <w:rPr>
            <w:rFonts w:cs="Arial"/>
            <w:bCs/>
            <w:sz w:val="20"/>
            <w:szCs w:val="20"/>
          </w:rPr>
          <w:fldChar w:fldCharType="end"/>
        </w:r>
        <w:r w:rsidRPr="001B4BCD">
          <w:rPr>
            <w:rFonts w:cs="Arial"/>
            <w:sz w:val="20"/>
            <w:szCs w:val="20"/>
          </w:rPr>
          <w:t xml:space="preserve"> of </w:t>
        </w:r>
        <w:r w:rsidRPr="001B4BCD">
          <w:rPr>
            <w:rFonts w:cs="Arial"/>
            <w:bCs/>
            <w:sz w:val="20"/>
            <w:szCs w:val="20"/>
          </w:rPr>
          <w:fldChar w:fldCharType="begin"/>
        </w:r>
        <w:r w:rsidRPr="001B4BCD">
          <w:rPr>
            <w:rFonts w:cs="Arial"/>
            <w:bCs/>
            <w:sz w:val="20"/>
            <w:szCs w:val="20"/>
          </w:rPr>
          <w:instrText xml:space="preserve"> NUMPAGES  </w:instrText>
        </w:r>
        <w:r w:rsidRPr="001B4BCD">
          <w:rPr>
            <w:rFonts w:cs="Arial"/>
            <w:bCs/>
            <w:sz w:val="20"/>
            <w:szCs w:val="20"/>
          </w:rPr>
          <w:fldChar w:fldCharType="separate"/>
        </w:r>
        <w:r>
          <w:rPr>
            <w:rFonts w:cs="Arial"/>
            <w:bCs/>
            <w:noProof/>
            <w:sz w:val="20"/>
            <w:szCs w:val="20"/>
          </w:rPr>
          <w:t>14</w:t>
        </w:r>
        <w:r w:rsidRPr="001B4BCD">
          <w:rPr>
            <w:rFonts w:cs="Arial"/>
            <w:bCs/>
            <w:sz w:val="20"/>
            <w:szCs w:val="20"/>
          </w:rPr>
          <w:fldChar w:fldCharType="end"/>
        </w:r>
      </w:p>
    </w:sdtContent>
  </w:sdt>
  <w:p w14:paraId="238388EF" w14:textId="77777777" w:rsidR="00E72CD6" w:rsidRDefault="00E72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238D6" w14:textId="77777777" w:rsidR="00E72CD6" w:rsidRDefault="00E72CD6" w:rsidP="00D97467">
      <w:pPr>
        <w:spacing w:after="0"/>
      </w:pPr>
      <w:r>
        <w:separator/>
      </w:r>
    </w:p>
  </w:footnote>
  <w:footnote w:type="continuationSeparator" w:id="0">
    <w:p w14:paraId="6CD242B1" w14:textId="77777777" w:rsidR="00E72CD6" w:rsidRDefault="00E72CD6" w:rsidP="00D974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6C929" w14:textId="77777777" w:rsidR="00E72CD6" w:rsidRDefault="00E72CD6">
    <w:pPr>
      <w:pStyle w:val="Header"/>
    </w:pPr>
    <w:r>
      <w:rPr>
        <w:rFonts w:cs="Arial"/>
        <w:noProof/>
        <w:color w:val="000000" w:themeColor="text1"/>
        <w:sz w:val="20"/>
      </w:rPr>
      <w:drawing>
        <wp:anchor distT="0" distB="0" distL="114300" distR="114300" simplePos="0" relativeHeight="251662336" behindDoc="1" locked="0" layoutInCell="0" allowOverlap="1" wp14:anchorId="4C9E9CDD" wp14:editId="7BF4AB3D">
          <wp:simplePos x="901700" y="508000"/>
          <wp:positionH relativeFrom="page">
            <wp:align>right</wp:align>
          </wp:positionH>
          <wp:positionV relativeFrom="page">
            <wp:align>top</wp:align>
          </wp:positionV>
          <wp:extent cx="14425200" cy="982800"/>
          <wp:effectExtent l="0" t="0" r="0" b="8255"/>
          <wp:wrapNone/>
          <wp:docPr id="3" name="Picture 3" descr="S:\Internal Operations\marketing\LOGO &amp; BRAND\Gateway Qualifications Logo\Logos for internal use\page header with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ernal Operations\marketing\LOGO &amp; BRAND\Gateway Qualifications Logo\Logos for internal use\page header with 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2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D610" w14:textId="3E0DBC57" w:rsidR="00E72CD6" w:rsidRDefault="000A3A37">
    <w:pPr>
      <w:pStyle w:val="Header"/>
    </w:pPr>
    <w:r>
      <w:rPr>
        <w:noProof/>
      </w:rPr>
      <mc:AlternateContent>
        <mc:Choice Requires="wps">
          <w:drawing>
            <wp:anchor distT="0" distB="0" distL="114300" distR="114300" simplePos="0" relativeHeight="251664384" behindDoc="0" locked="0" layoutInCell="1" allowOverlap="1" wp14:anchorId="2FFF3358" wp14:editId="6C61735C">
              <wp:simplePos x="0" y="0"/>
              <wp:positionH relativeFrom="column">
                <wp:posOffset>0</wp:posOffset>
              </wp:positionH>
              <wp:positionV relativeFrom="paragraph">
                <wp:posOffset>-635</wp:posOffset>
              </wp:positionV>
              <wp:extent cx="1266825" cy="3714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266825" cy="371475"/>
                      </a:xfrm>
                      <a:prstGeom prst="rect">
                        <a:avLst/>
                      </a:prstGeom>
                      <a:solidFill>
                        <a:schemeClr val="lt1"/>
                      </a:solidFill>
                      <a:ln w="6350">
                        <a:noFill/>
                      </a:ln>
                    </wps:spPr>
                    <wps:txbx>
                      <w:txbxContent>
                        <w:p w14:paraId="065E85DB" w14:textId="463646DD" w:rsidR="000A3A37" w:rsidRDefault="000A3A37" w:rsidP="000A3A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FF3358" id="_x0000_t202" coordsize="21600,21600" o:spt="202" path="m,l,21600r21600,l21600,xe">
              <v:stroke joinstyle="miter"/>
              <v:path gradientshapeok="t" o:connecttype="rect"/>
            </v:shapetype>
            <v:shape id="Text Box 1" o:spid="_x0000_s1026" type="#_x0000_t202" style="position:absolute;margin-left:0;margin-top:-.05pt;width:99.75pt;height:29.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" fillcolor="white [3201]" stroked="f" strokeweight=".5pt">
              <v:textbox>
                <w:txbxContent>
                  <w:p w14:paraId="065E85DB" w14:textId="463646DD" w:rsidR="000A3A37" w:rsidRDefault="000A3A37" w:rsidP="000A3A37"/>
                </w:txbxContent>
              </v:textbox>
            </v:shape>
          </w:pict>
        </mc:Fallback>
      </mc:AlternateContent>
    </w:r>
    <w:r w:rsidR="00E72CD6">
      <w:rPr>
        <w:noProof/>
      </w:rPr>
      <w:drawing>
        <wp:anchor distT="0" distB="0" distL="114300" distR="114300" simplePos="0" relativeHeight="251660288" behindDoc="1" locked="0" layoutInCell="1" allowOverlap="1" wp14:anchorId="745A4502" wp14:editId="461655B0">
          <wp:simplePos x="0" y="0"/>
          <wp:positionH relativeFrom="column">
            <wp:posOffset>-953038</wp:posOffset>
          </wp:positionH>
          <wp:positionV relativeFrom="paragraph">
            <wp:posOffset>721762</wp:posOffset>
          </wp:positionV>
          <wp:extent cx="6967471" cy="9522232"/>
          <wp:effectExtent l="0" t="0" r="508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823"/>
                  <a:stretch/>
                </pic:blipFill>
                <pic:spPr bwMode="auto">
                  <a:xfrm>
                    <a:off x="0" y="0"/>
                    <a:ext cx="6967462" cy="95222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2CD6">
      <w:rPr>
        <w:noProof/>
      </w:rPr>
      <w:drawing>
        <wp:anchor distT="0" distB="0" distL="114300" distR="114300" simplePos="0" relativeHeight="251659264" behindDoc="0" locked="0" layoutInCell="0" allowOverlap="0" wp14:anchorId="61E2136F" wp14:editId="391062A4">
          <wp:simplePos x="0" y="0"/>
          <wp:positionH relativeFrom="margin">
            <wp:posOffset>3267075</wp:posOffset>
          </wp:positionH>
          <wp:positionV relativeFrom="page">
            <wp:posOffset>377825</wp:posOffset>
          </wp:positionV>
          <wp:extent cx="2473200" cy="59760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Logo.jpg"/>
                  <pic:cNvPicPr/>
                </pic:nvPicPr>
                <pic:blipFill rotWithShape="1">
                  <a:blip r:embed="rId2" cstate="print">
                    <a:extLst>
                      <a:ext uri="{28A0092B-C50C-407E-A947-70E740481C1C}">
                        <a14:useLocalDpi xmlns:a14="http://schemas.microsoft.com/office/drawing/2010/main" val="0"/>
                      </a:ext>
                    </a:extLst>
                  </a:blip>
                  <a:srcRect l="39326" t="11844" r="6231" b="64468"/>
                  <a:stretch/>
                </pic:blipFill>
                <pic:spPr bwMode="auto">
                  <a:xfrm>
                    <a:off x="0" y="0"/>
                    <a:ext cx="2473200" cy="59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06CEBF" w14:textId="77777777" w:rsidR="00E72CD6" w:rsidRDefault="00E72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157F"/>
    <w:multiLevelType w:val="hybridMultilevel"/>
    <w:tmpl w:val="B86A3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E7386"/>
    <w:multiLevelType w:val="hybridMultilevel"/>
    <w:tmpl w:val="6108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66DD8"/>
    <w:multiLevelType w:val="hybridMultilevel"/>
    <w:tmpl w:val="70606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E73F5"/>
    <w:multiLevelType w:val="hybridMultilevel"/>
    <w:tmpl w:val="9F64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E0208"/>
    <w:multiLevelType w:val="hybridMultilevel"/>
    <w:tmpl w:val="31DC0A0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2451675C"/>
    <w:multiLevelType w:val="hybridMultilevel"/>
    <w:tmpl w:val="057C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27976"/>
    <w:multiLevelType w:val="hybridMultilevel"/>
    <w:tmpl w:val="F4CA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06654"/>
    <w:multiLevelType w:val="hybridMultilevel"/>
    <w:tmpl w:val="D8BA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917EFD"/>
    <w:multiLevelType w:val="hybridMultilevel"/>
    <w:tmpl w:val="04F8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F1E2B"/>
    <w:multiLevelType w:val="hybridMultilevel"/>
    <w:tmpl w:val="0B30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813CB"/>
    <w:multiLevelType w:val="hybridMultilevel"/>
    <w:tmpl w:val="3232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236BA6"/>
    <w:multiLevelType w:val="hybridMultilevel"/>
    <w:tmpl w:val="0E4C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94730"/>
    <w:multiLevelType w:val="hybridMultilevel"/>
    <w:tmpl w:val="82D23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0109CE"/>
    <w:multiLevelType w:val="hybridMultilevel"/>
    <w:tmpl w:val="9C56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A20284"/>
    <w:multiLevelType w:val="hybridMultilevel"/>
    <w:tmpl w:val="498E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413FC"/>
    <w:multiLevelType w:val="hybridMultilevel"/>
    <w:tmpl w:val="97B4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B33023"/>
    <w:multiLevelType w:val="hybridMultilevel"/>
    <w:tmpl w:val="EBBA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D130A"/>
    <w:multiLevelType w:val="hybridMultilevel"/>
    <w:tmpl w:val="50AC44F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2"/>
  </w:num>
  <w:num w:numId="2">
    <w:abstractNumId w:val="11"/>
  </w:num>
  <w:num w:numId="3">
    <w:abstractNumId w:val="0"/>
  </w:num>
  <w:num w:numId="4">
    <w:abstractNumId w:val="17"/>
  </w:num>
  <w:num w:numId="5">
    <w:abstractNumId w:val="13"/>
  </w:num>
  <w:num w:numId="6">
    <w:abstractNumId w:val="7"/>
  </w:num>
  <w:num w:numId="7">
    <w:abstractNumId w:val="6"/>
  </w:num>
  <w:num w:numId="8">
    <w:abstractNumId w:val="4"/>
  </w:num>
  <w:num w:numId="9">
    <w:abstractNumId w:val="15"/>
  </w:num>
  <w:num w:numId="10">
    <w:abstractNumId w:val="8"/>
  </w:num>
  <w:num w:numId="11">
    <w:abstractNumId w:val="9"/>
  </w:num>
  <w:num w:numId="12">
    <w:abstractNumId w:val="14"/>
  </w:num>
  <w:num w:numId="13">
    <w:abstractNumId w:val="5"/>
  </w:num>
  <w:num w:numId="14">
    <w:abstractNumId w:val="10"/>
  </w:num>
  <w:num w:numId="15">
    <w:abstractNumId w:val="3"/>
  </w:num>
  <w:num w:numId="16">
    <w:abstractNumId w:val="16"/>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99"/>
    <w:rsid w:val="000079BB"/>
    <w:rsid w:val="0001154D"/>
    <w:rsid w:val="00012689"/>
    <w:rsid w:val="00014514"/>
    <w:rsid w:val="000173E6"/>
    <w:rsid w:val="00022EC3"/>
    <w:rsid w:val="00031053"/>
    <w:rsid w:val="0003219D"/>
    <w:rsid w:val="00035EF6"/>
    <w:rsid w:val="00037028"/>
    <w:rsid w:val="00044B0F"/>
    <w:rsid w:val="0004644D"/>
    <w:rsid w:val="00046526"/>
    <w:rsid w:val="000632C7"/>
    <w:rsid w:val="00063BC2"/>
    <w:rsid w:val="0006666B"/>
    <w:rsid w:val="000761E5"/>
    <w:rsid w:val="00076D6A"/>
    <w:rsid w:val="000920E6"/>
    <w:rsid w:val="000930DF"/>
    <w:rsid w:val="000A3A37"/>
    <w:rsid w:val="000B1AB6"/>
    <w:rsid w:val="000C4EFD"/>
    <w:rsid w:val="000C5E0C"/>
    <w:rsid w:val="000D09B9"/>
    <w:rsid w:val="000E0432"/>
    <w:rsid w:val="000E593F"/>
    <w:rsid w:val="000E666C"/>
    <w:rsid w:val="000E7CE0"/>
    <w:rsid w:val="00104F7F"/>
    <w:rsid w:val="001052D2"/>
    <w:rsid w:val="001070DF"/>
    <w:rsid w:val="001075A6"/>
    <w:rsid w:val="001109B8"/>
    <w:rsid w:val="00120CD8"/>
    <w:rsid w:val="00122B3C"/>
    <w:rsid w:val="001506FF"/>
    <w:rsid w:val="00150A19"/>
    <w:rsid w:val="001513E7"/>
    <w:rsid w:val="0015274D"/>
    <w:rsid w:val="0016334A"/>
    <w:rsid w:val="001639B6"/>
    <w:rsid w:val="00166BF9"/>
    <w:rsid w:val="00185B4D"/>
    <w:rsid w:val="001A1B79"/>
    <w:rsid w:val="001A3255"/>
    <w:rsid w:val="001B0C6D"/>
    <w:rsid w:val="001B20A7"/>
    <w:rsid w:val="001C1299"/>
    <w:rsid w:val="001C5A6F"/>
    <w:rsid w:val="001D15FD"/>
    <w:rsid w:val="001D38EE"/>
    <w:rsid w:val="001D3BA3"/>
    <w:rsid w:val="001F1424"/>
    <w:rsid w:val="001F374E"/>
    <w:rsid w:val="0020434F"/>
    <w:rsid w:val="0021363E"/>
    <w:rsid w:val="00230025"/>
    <w:rsid w:val="00230030"/>
    <w:rsid w:val="002321E6"/>
    <w:rsid w:val="00232FB4"/>
    <w:rsid w:val="0023518A"/>
    <w:rsid w:val="002438FF"/>
    <w:rsid w:val="00250B03"/>
    <w:rsid w:val="0025147B"/>
    <w:rsid w:val="00254455"/>
    <w:rsid w:val="00256C85"/>
    <w:rsid w:val="00290706"/>
    <w:rsid w:val="00291D5E"/>
    <w:rsid w:val="00292FF5"/>
    <w:rsid w:val="002953F2"/>
    <w:rsid w:val="0029543C"/>
    <w:rsid w:val="00297528"/>
    <w:rsid w:val="002A12C5"/>
    <w:rsid w:val="002D1F1E"/>
    <w:rsid w:val="002D3EE1"/>
    <w:rsid w:val="002E08C1"/>
    <w:rsid w:val="002E18C7"/>
    <w:rsid w:val="002E22AF"/>
    <w:rsid w:val="002E6555"/>
    <w:rsid w:val="002F3C89"/>
    <w:rsid w:val="00302E9B"/>
    <w:rsid w:val="00305E71"/>
    <w:rsid w:val="0030738E"/>
    <w:rsid w:val="00320793"/>
    <w:rsid w:val="003262EC"/>
    <w:rsid w:val="00342566"/>
    <w:rsid w:val="003432A0"/>
    <w:rsid w:val="0035456E"/>
    <w:rsid w:val="003548A8"/>
    <w:rsid w:val="003735CA"/>
    <w:rsid w:val="003739BD"/>
    <w:rsid w:val="003760C6"/>
    <w:rsid w:val="00377544"/>
    <w:rsid w:val="00383094"/>
    <w:rsid w:val="003870FA"/>
    <w:rsid w:val="003A1A18"/>
    <w:rsid w:val="003A6536"/>
    <w:rsid w:val="003C1697"/>
    <w:rsid w:val="003C3076"/>
    <w:rsid w:val="003D01BD"/>
    <w:rsid w:val="003D4341"/>
    <w:rsid w:val="003E15CC"/>
    <w:rsid w:val="003E1FB5"/>
    <w:rsid w:val="003E6D3C"/>
    <w:rsid w:val="003F1CA3"/>
    <w:rsid w:val="003F325D"/>
    <w:rsid w:val="003F44D1"/>
    <w:rsid w:val="00403D26"/>
    <w:rsid w:val="00411833"/>
    <w:rsid w:val="004170D4"/>
    <w:rsid w:val="00421CDB"/>
    <w:rsid w:val="0042306B"/>
    <w:rsid w:val="00427381"/>
    <w:rsid w:val="004401B5"/>
    <w:rsid w:val="00440848"/>
    <w:rsid w:val="00443D89"/>
    <w:rsid w:val="00446894"/>
    <w:rsid w:val="00452646"/>
    <w:rsid w:val="0046637E"/>
    <w:rsid w:val="004723BA"/>
    <w:rsid w:val="00472C91"/>
    <w:rsid w:val="00480E42"/>
    <w:rsid w:val="00481B65"/>
    <w:rsid w:val="00481E7A"/>
    <w:rsid w:val="004847D6"/>
    <w:rsid w:val="00485C8F"/>
    <w:rsid w:val="00491B4F"/>
    <w:rsid w:val="00495016"/>
    <w:rsid w:val="004A6BC7"/>
    <w:rsid w:val="004C3612"/>
    <w:rsid w:val="004C6411"/>
    <w:rsid w:val="004C6520"/>
    <w:rsid w:val="004C7D42"/>
    <w:rsid w:val="004E351F"/>
    <w:rsid w:val="004E64EA"/>
    <w:rsid w:val="004F4152"/>
    <w:rsid w:val="005019E8"/>
    <w:rsid w:val="00501FAB"/>
    <w:rsid w:val="00512186"/>
    <w:rsid w:val="00512910"/>
    <w:rsid w:val="0052324B"/>
    <w:rsid w:val="00532BA7"/>
    <w:rsid w:val="00533B2F"/>
    <w:rsid w:val="005342E8"/>
    <w:rsid w:val="005621B4"/>
    <w:rsid w:val="00562647"/>
    <w:rsid w:val="005655D6"/>
    <w:rsid w:val="005755E8"/>
    <w:rsid w:val="00576A99"/>
    <w:rsid w:val="0057726A"/>
    <w:rsid w:val="0058328A"/>
    <w:rsid w:val="00584C1F"/>
    <w:rsid w:val="00585A88"/>
    <w:rsid w:val="00586D73"/>
    <w:rsid w:val="0059349B"/>
    <w:rsid w:val="00593BA3"/>
    <w:rsid w:val="00593CC9"/>
    <w:rsid w:val="00595C63"/>
    <w:rsid w:val="005967B5"/>
    <w:rsid w:val="005A7ECB"/>
    <w:rsid w:val="005B3668"/>
    <w:rsid w:val="005C5477"/>
    <w:rsid w:val="005E3602"/>
    <w:rsid w:val="005E4607"/>
    <w:rsid w:val="005E6589"/>
    <w:rsid w:val="005F1B1E"/>
    <w:rsid w:val="005F44CA"/>
    <w:rsid w:val="006027BE"/>
    <w:rsid w:val="00605D87"/>
    <w:rsid w:val="006120DD"/>
    <w:rsid w:val="006126B9"/>
    <w:rsid w:val="006156CE"/>
    <w:rsid w:val="00623F6F"/>
    <w:rsid w:val="00627913"/>
    <w:rsid w:val="0063552B"/>
    <w:rsid w:val="00651005"/>
    <w:rsid w:val="006561D7"/>
    <w:rsid w:val="00657830"/>
    <w:rsid w:val="00657FC9"/>
    <w:rsid w:val="006643AC"/>
    <w:rsid w:val="0067665D"/>
    <w:rsid w:val="00680074"/>
    <w:rsid w:val="0068649B"/>
    <w:rsid w:val="00695374"/>
    <w:rsid w:val="006A2BBA"/>
    <w:rsid w:val="006B2D5F"/>
    <w:rsid w:val="006B67F6"/>
    <w:rsid w:val="006B7E73"/>
    <w:rsid w:val="006C4C78"/>
    <w:rsid w:val="006D1B8E"/>
    <w:rsid w:val="006D1E4C"/>
    <w:rsid w:val="006D60AA"/>
    <w:rsid w:val="006E3EBB"/>
    <w:rsid w:val="006F366A"/>
    <w:rsid w:val="006F4BA7"/>
    <w:rsid w:val="00700083"/>
    <w:rsid w:val="0071251C"/>
    <w:rsid w:val="007341FC"/>
    <w:rsid w:val="0073487C"/>
    <w:rsid w:val="00735535"/>
    <w:rsid w:val="00743B64"/>
    <w:rsid w:val="0074462C"/>
    <w:rsid w:val="00744F12"/>
    <w:rsid w:val="007478E9"/>
    <w:rsid w:val="007621F4"/>
    <w:rsid w:val="00767F78"/>
    <w:rsid w:val="007720DA"/>
    <w:rsid w:val="00774C00"/>
    <w:rsid w:val="00786551"/>
    <w:rsid w:val="00791C0D"/>
    <w:rsid w:val="00791D56"/>
    <w:rsid w:val="00792A1E"/>
    <w:rsid w:val="00793732"/>
    <w:rsid w:val="007B1208"/>
    <w:rsid w:val="007B2EA4"/>
    <w:rsid w:val="007D4E2F"/>
    <w:rsid w:val="007F4789"/>
    <w:rsid w:val="007F6689"/>
    <w:rsid w:val="007F688F"/>
    <w:rsid w:val="007F707F"/>
    <w:rsid w:val="00801281"/>
    <w:rsid w:val="00806C3F"/>
    <w:rsid w:val="00810DF4"/>
    <w:rsid w:val="00813E79"/>
    <w:rsid w:val="0082165A"/>
    <w:rsid w:val="00822C73"/>
    <w:rsid w:val="00822E5E"/>
    <w:rsid w:val="00827674"/>
    <w:rsid w:val="008420C4"/>
    <w:rsid w:val="00845C4F"/>
    <w:rsid w:val="00852053"/>
    <w:rsid w:val="00861FF4"/>
    <w:rsid w:val="00862095"/>
    <w:rsid w:val="008631C9"/>
    <w:rsid w:val="008652F9"/>
    <w:rsid w:val="00870F41"/>
    <w:rsid w:val="00873D49"/>
    <w:rsid w:val="00874A92"/>
    <w:rsid w:val="0087653C"/>
    <w:rsid w:val="008922AA"/>
    <w:rsid w:val="00893AE5"/>
    <w:rsid w:val="008A1DA2"/>
    <w:rsid w:val="008A644F"/>
    <w:rsid w:val="008B25C5"/>
    <w:rsid w:val="008B51F9"/>
    <w:rsid w:val="008B5889"/>
    <w:rsid w:val="008C737D"/>
    <w:rsid w:val="008C7FEA"/>
    <w:rsid w:val="008E19A8"/>
    <w:rsid w:val="008E3548"/>
    <w:rsid w:val="008E5544"/>
    <w:rsid w:val="0091097D"/>
    <w:rsid w:val="0091460D"/>
    <w:rsid w:val="009305A3"/>
    <w:rsid w:val="009405AA"/>
    <w:rsid w:val="00972EBA"/>
    <w:rsid w:val="009754A6"/>
    <w:rsid w:val="009758F3"/>
    <w:rsid w:val="00980553"/>
    <w:rsid w:val="00985D57"/>
    <w:rsid w:val="009943A6"/>
    <w:rsid w:val="009A48C0"/>
    <w:rsid w:val="009B3D4D"/>
    <w:rsid w:val="009B405F"/>
    <w:rsid w:val="009D6379"/>
    <w:rsid w:val="009D6758"/>
    <w:rsid w:val="009E033E"/>
    <w:rsid w:val="009E4064"/>
    <w:rsid w:val="009F1337"/>
    <w:rsid w:val="009F6866"/>
    <w:rsid w:val="00A1289E"/>
    <w:rsid w:val="00A13E19"/>
    <w:rsid w:val="00A171E9"/>
    <w:rsid w:val="00A17EC1"/>
    <w:rsid w:val="00A21B4A"/>
    <w:rsid w:val="00A2222F"/>
    <w:rsid w:val="00A237AB"/>
    <w:rsid w:val="00A326E8"/>
    <w:rsid w:val="00A35177"/>
    <w:rsid w:val="00A419F2"/>
    <w:rsid w:val="00A44227"/>
    <w:rsid w:val="00A45703"/>
    <w:rsid w:val="00A457F6"/>
    <w:rsid w:val="00A50EA0"/>
    <w:rsid w:val="00A76929"/>
    <w:rsid w:val="00A811C3"/>
    <w:rsid w:val="00A90135"/>
    <w:rsid w:val="00A932AD"/>
    <w:rsid w:val="00A97523"/>
    <w:rsid w:val="00AA2716"/>
    <w:rsid w:val="00AA3107"/>
    <w:rsid w:val="00AB0369"/>
    <w:rsid w:val="00AB331A"/>
    <w:rsid w:val="00AB7B9B"/>
    <w:rsid w:val="00AC0F5D"/>
    <w:rsid w:val="00AC2D2C"/>
    <w:rsid w:val="00AC58DA"/>
    <w:rsid w:val="00AD4DE1"/>
    <w:rsid w:val="00AE2BCA"/>
    <w:rsid w:val="00AE5CF2"/>
    <w:rsid w:val="00AF009E"/>
    <w:rsid w:val="00AF0EEA"/>
    <w:rsid w:val="00AF47B2"/>
    <w:rsid w:val="00B06E83"/>
    <w:rsid w:val="00B20BAD"/>
    <w:rsid w:val="00B32C4A"/>
    <w:rsid w:val="00B37F22"/>
    <w:rsid w:val="00B423BB"/>
    <w:rsid w:val="00B44F60"/>
    <w:rsid w:val="00B52A91"/>
    <w:rsid w:val="00B618D6"/>
    <w:rsid w:val="00B66F8B"/>
    <w:rsid w:val="00B7009D"/>
    <w:rsid w:val="00B77470"/>
    <w:rsid w:val="00B82D9F"/>
    <w:rsid w:val="00B83411"/>
    <w:rsid w:val="00B97FA7"/>
    <w:rsid w:val="00BA2BA4"/>
    <w:rsid w:val="00BB0218"/>
    <w:rsid w:val="00BC62BB"/>
    <w:rsid w:val="00BD17A5"/>
    <w:rsid w:val="00BD1DEF"/>
    <w:rsid w:val="00BE1D16"/>
    <w:rsid w:val="00BE5893"/>
    <w:rsid w:val="00BE5C3C"/>
    <w:rsid w:val="00BE78DA"/>
    <w:rsid w:val="00BF0280"/>
    <w:rsid w:val="00BF41B6"/>
    <w:rsid w:val="00C10121"/>
    <w:rsid w:val="00C121CC"/>
    <w:rsid w:val="00C12321"/>
    <w:rsid w:val="00C12747"/>
    <w:rsid w:val="00C12ECE"/>
    <w:rsid w:val="00C1606D"/>
    <w:rsid w:val="00C17B91"/>
    <w:rsid w:val="00C3149D"/>
    <w:rsid w:val="00C46C93"/>
    <w:rsid w:val="00C47174"/>
    <w:rsid w:val="00C50BCC"/>
    <w:rsid w:val="00C55C53"/>
    <w:rsid w:val="00C562E9"/>
    <w:rsid w:val="00C56AFC"/>
    <w:rsid w:val="00C60336"/>
    <w:rsid w:val="00C64E1C"/>
    <w:rsid w:val="00C65588"/>
    <w:rsid w:val="00C65B99"/>
    <w:rsid w:val="00C721D6"/>
    <w:rsid w:val="00C746CE"/>
    <w:rsid w:val="00C803F2"/>
    <w:rsid w:val="00C8077D"/>
    <w:rsid w:val="00C82230"/>
    <w:rsid w:val="00C84D49"/>
    <w:rsid w:val="00C87940"/>
    <w:rsid w:val="00C9425E"/>
    <w:rsid w:val="00C96243"/>
    <w:rsid w:val="00CA1107"/>
    <w:rsid w:val="00CC2ED7"/>
    <w:rsid w:val="00CC43FD"/>
    <w:rsid w:val="00CD083B"/>
    <w:rsid w:val="00CD104A"/>
    <w:rsid w:val="00CD3380"/>
    <w:rsid w:val="00CE2A14"/>
    <w:rsid w:val="00CF5D82"/>
    <w:rsid w:val="00D23655"/>
    <w:rsid w:val="00D24766"/>
    <w:rsid w:val="00D421E6"/>
    <w:rsid w:val="00D45A36"/>
    <w:rsid w:val="00D4753C"/>
    <w:rsid w:val="00D4775E"/>
    <w:rsid w:val="00D51D5C"/>
    <w:rsid w:val="00D558C8"/>
    <w:rsid w:val="00D56C15"/>
    <w:rsid w:val="00D57608"/>
    <w:rsid w:val="00D60B2E"/>
    <w:rsid w:val="00D64280"/>
    <w:rsid w:val="00D73337"/>
    <w:rsid w:val="00D91A67"/>
    <w:rsid w:val="00D95593"/>
    <w:rsid w:val="00D962AB"/>
    <w:rsid w:val="00D97467"/>
    <w:rsid w:val="00DA015A"/>
    <w:rsid w:val="00DA1FED"/>
    <w:rsid w:val="00DA200E"/>
    <w:rsid w:val="00DA6CB2"/>
    <w:rsid w:val="00DA79D3"/>
    <w:rsid w:val="00DB0AD0"/>
    <w:rsid w:val="00DB2C17"/>
    <w:rsid w:val="00DC6247"/>
    <w:rsid w:val="00DC738D"/>
    <w:rsid w:val="00DE02E8"/>
    <w:rsid w:val="00DE7BDF"/>
    <w:rsid w:val="00E01A57"/>
    <w:rsid w:val="00E0511C"/>
    <w:rsid w:val="00E05F8C"/>
    <w:rsid w:val="00E07380"/>
    <w:rsid w:val="00E12724"/>
    <w:rsid w:val="00E1478B"/>
    <w:rsid w:val="00E25018"/>
    <w:rsid w:val="00E2511A"/>
    <w:rsid w:val="00E26D7C"/>
    <w:rsid w:val="00E27417"/>
    <w:rsid w:val="00E27E22"/>
    <w:rsid w:val="00E30D7A"/>
    <w:rsid w:val="00E3499D"/>
    <w:rsid w:val="00E36BFD"/>
    <w:rsid w:val="00E4601D"/>
    <w:rsid w:val="00E54FB0"/>
    <w:rsid w:val="00E61573"/>
    <w:rsid w:val="00E65869"/>
    <w:rsid w:val="00E66BE6"/>
    <w:rsid w:val="00E72CD6"/>
    <w:rsid w:val="00E83F36"/>
    <w:rsid w:val="00E92A1C"/>
    <w:rsid w:val="00EA02E8"/>
    <w:rsid w:val="00EA2BAD"/>
    <w:rsid w:val="00EA2C56"/>
    <w:rsid w:val="00EA725D"/>
    <w:rsid w:val="00EB11C6"/>
    <w:rsid w:val="00EB52DC"/>
    <w:rsid w:val="00EB5A57"/>
    <w:rsid w:val="00EC1FAA"/>
    <w:rsid w:val="00EC6F76"/>
    <w:rsid w:val="00ED1085"/>
    <w:rsid w:val="00ED3039"/>
    <w:rsid w:val="00ED53EF"/>
    <w:rsid w:val="00EF4E12"/>
    <w:rsid w:val="00EF6878"/>
    <w:rsid w:val="00F01ECA"/>
    <w:rsid w:val="00F11413"/>
    <w:rsid w:val="00F13BEB"/>
    <w:rsid w:val="00F265F4"/>
    <w:rsid w:val="00F32D48"/>
    <w:rsid w:val="00F3501E"/>
    <w:rsid w:val="00F371FD"/>
    <w:rsid w:val="00F43768"/>
    <w:rsid w:val="00F55FDA"/>
    <w:rsid w:val="00F74E01"/>
    <w:rsid w:val="00F87FA2"/>
    <w:rsid w:val="00F90B23"/>
    <w:rsid w:val="00F91FE6"/>
    <w:rsid w:val="00F927F4"/>
    <w:rsid w:val="00F93235"/>
    <w:rsid w:val="00F962B3"/>
    <w:rsid w:val="00F96EC1"/>
    <w:rsid w:val="00FA0697"/>
    <w:rsid w:val="00FA6268"/>
    <w:rsid w:val="00FB081A"/>
    <w:rsid w:val="00FB081E"/>
    <w:rsid w:val="00FB2C64"/>
    <w:rsid w:val="00FB32D4"/>
    <w:rsid w:val="00FB40D4"/>
    <w:rsid w:val="00FB596F"/>
    <w:rsid w:val="00FD63C1"/>
    <w:rsid w:val="00FD7EAD"/>
    <w:rsid w:val="00FE151F"/>
    <w:rsid w:val="00FE233D"/>
    <w:rsid w:val="00FF4459"/>
    <w:rsid w:val="00FF5D58"/>
    <w:rsid w:val="00FF7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474B18DB"/>
  <w15:docId w15:val="{0A907DC5-20A6-4A8C-9D75-4A376B56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7FA7"/>
    <w:pPr>
      <w:spacing w:after="240"/>
    </w:pPr>
    <w:rPr>
      <w:sz w:val="22"/>
      <w:szCs w:val="22"/>
    </w:rPr>
  </w:style>
  <w:style w:type="paragraph" w:styleId="Heading1">
    <w:name w:val="heading 1"/>
    <w:basedOn w:val="Normal"/>
    <w:next w:val="Normal"/>
    <w:link w:val="Heading1Char"/>
    <w:qFormat/>
    <w:rsid w:val="00B97FA7"/>
    <w:pPr>
      <w:keepNext/>
      <w:keepLines/>
      <w:spacing w:before="480"/>
      <w:outlineLvl w:val="0"/>
    </w:pPr>
    <w:rPr>
      <w:rFonts w:eastAsiaTheme="majorEastAsia"/>
      <w:b/>
      <w:bCs/>
      <w:color w:val="EA5B0C"/>
      <w:sz w:val="32"/>
      <w:szCs w:val="32"/>
    </w:rPr>
  </w:style>
  <w:style w:type="paragraph" w:styleId="Heading2">
    <w:name w:val="heading 2"/>
    <w:basedOn w:val="Normal"/>
    <w:next w:val="Normal"/>
    <w:link w:val="Heading2Char"/>
    <w:unhideWhenUsed/>
    <w:qFormat/>
    <w:rsid w:val="00B97FA7"/>
    <w:pPr>
      <w:keepNext/>
      <w:keepLines/>
      <w:pBdr>
        <w:bottom w:val="single" w:sz="8" w:space="4" w:color="EA5B0C"/>
      </w:pBdr>
      <w:spacing w:before="200"/>
      <w:outlineLvl w:val="1"/>
    </w:pPr>
    <w:rPr>
      <w:rFonts w:eastAsiaTheme="majorEastAsia" w:cs="Arial"/>
      <w:b/>
      <w:bCs/>
      <w:color w:val="51145C"/>
      <w:sz w:val="28"/>
      <w:szCs w:val="28"/>
    </w:rPr>
  </w:style>
  <w:style w:type="paragraph" w:styleId="Heading3">
    <w:name w:val="heading 3"/>
    <w:basedOn w:val="Normal"/>
    <w:next w:val="Normal"/>
    <w:link w:val="Heading3Char"/>
    <w:unhideWhenUsed/>
    <w:qFormat/>
    <w:rsid w:val="00B97FA7"/>
    <w:pPr>
      <w:keepNext/>
      <w:keepLines/>
      <w:spacing w:before="200"/>
      <w:outlineLvl w:val="2"/>
    </w:pPr>
    <w:rPr>
      <w:rFonts w:eastAsiaTheme="majorEastAsia"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7FA7"/>
    <w:rPr>
      <w:rFonts w:eastAsiaTheme="majorEastAsia"/>
      <w:b/>
      <w:bCs/>
      <w:color w:val="EA5B0C"/>
      <w:sz w:val="32"/>
      <w:szCs w:val="32"/>
    </w:rPr>
  </w:style>
  <w:style w:type="paragraph" w:styleId="ListParagraph">
    <w:name w:val="List Paragraph"/>
    <w:basedOn w:val="Normal"/>
    <w:uiPriority w:val="34"/>
    <w:qFormat/>
    <w:rsid w:val="00576A99"/>
    <w:pPr>
      <w:ind w:left="720"/>
      <w:contextualSpacing/>
    </w:pPr>
  </w:style>
  <w:style w:type="character" w:customStyle="1" w:styleId="Heading2Char">
    <w:name w:val="Heading 2 Char"/>
    <w:basedOn w:val="DefaultParagraphFont"/>
    <w:link w:val="Heading2"/>
    <w:rsid w:val="00B97FA7"/>
    <w:rPr>
      <w:rFonts w:eastAsiaTheme="majorEastAsia" w:cs="Arial"/>
      <w:b/>
      <w:bCs/>
      <w:color w:val="51145C"/>
      <w:sz w:val="28"/>
      <w:szCs w:val="28"/>
    </w:rPr>
  </w:style>
  <w:style w:type="character" w:customStyle="1" w:styleId="Heading3Char">
    <w:name w:val="Heading 3 Char"/>
    <w:basedOn w:val="DefaultParagraphFont"/>
    <w:link w:val="Heading3"/>
    <w:rsid w:val="00B97FA7"/>
    <w:rPr>
      <w:rFonts w:eastAsiaTheme="majorEastAsia" w:cs="Arial"/>
      <w:b/>
      <w:bCs/>
      <w:sz w:val="24"/>
      <w:szCs w:val="24"/>
    </w:rPr>
  </w:style>
  <w:style w:type="paragraph" w:styleId="Title">
    <w:name w:val="Title"/>
    <w:basedOn w:val="Normal"/>
    <w:next w:val="Normal"/>
    <w:link w:val="TitleChar"/>
    <w:qFormat/>
    <w:rsid w:val="00C64E1C"/>
    <w:pPr>
      <w:spacing w:after="300"/>
      <w:contextualSpacing/>
    </w:pPr>
    <w:rPr>
      <w:rFonts w:ascii="ITC Tiffany Std Heavy" w:eastAsiaTheme="majorEastAsia" w:hAnsi="ITC Tiffany Std Heavy" w:cstheme="majorBidi"/>
      <w:color w:val="00A7A7"/>
      <w:spacing w:val="5"/>
      <w:kern w:val="28"/>
      <w:sz w:val="48"/>
      <w:szCs w:val="48"/>
    </w:rPr>
  </w:style>
  <w:style w:type="character" w:customStyle="1" w:styleId="TitleChar">
    <w:name w:val="Title Char"/>
    <w:basedOn w:val="DefaultParagraphFont"/>
    <w:link w:val="Title"/>
    <w:rsid w:val="00C64E1C"/>
    <w:rPr>
      <w:rFonts w:ascii="ITC Tiffany Std Heavy" w:eastAsiaTheme="majorEastAsia" w:hAnsi="ITC Tiffany Std Heavy" w:cstheme="majorBidi"/>
      <w:color w:val="00A7A7"/>
      <w:spacing w:val="5"/>
      <w:kern w:val="28"/>
      <w:sz w:val="48"/>
      <w:szCs w:val="48"/>
    </w:rPr>
  </w:style>
  <w:style w:type="paragraph" w:styleId="Subtitle">
    <w:name w:val="Subtitle"/>
    <w:basedOn w:val="Normal"/>
    <w:next w:val="Normal"/>
    <w:link w:val="SubtitleChar"/>
    <w:qFormat/>
    <w:rsid w:val="00B97FA7"/>
    <w:pPr>
      <w:numPr>
        <w:ilvl w:val="1"/>
      </w:numPr>
    </w:pPr>
    <w:rPr>
      <w:rFonts w:eastAsiaTheme="majorEastAsia" w:cs="Arial"/>
      <w:iCs/>
      <w:color w:val="00A7A7"/>
      <w:spacing w:val="15"/>
      <w:sz w:val="24"/>
    </w:rPr>
  </w:style>
  <w:style w:type="character" w:customStyle="1" w:styleId="SubtitleChar">
    <w:name w:val="Subtitle Char"/>
    <w:basedOn w:val="DefaultParagraphFont"/>
    <w:link w:val="Subtitle"/>
    <w:rsid w:val="00B97FA7"/>
    <w:rPr>
      <w:rFonts w:eastAsiaTheme="majorEastAsia" w:cs="Arial"/>
      <w:iCs/>
      <w:color w:val="00A7A7"/>
      <w:spacing w:val="15"/>
      <w:sz w:val="24"/>
      <w:szCs w:val="22"/>
    </w:rPr>
  </w:style>
  <w:style w:type="table" w:styleId="TableGrid">
    <w:name w:val="Table Grid"/>
    <w:basedOn w:val="TableNormal"/>
    <w:uiPriority w:val="39"/>
    <w:rsid w:val="0002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022EC3"/>
    <w:tblPr>
      <w:tblStyleRowBandSize w:val="1"/>
      <w:tblStyleColBandSize w:val="1"/>
      <w:tbl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single" w:sz="8" w:space="0" w:color="F58142" w:themeColor="accent1" w:themeTint="BF"/>
      </w:tblBorders>
    </w:tblPr>
    <w:tblStylePr w:type="firstRow">
      <w:pPr>
        <w:spacing w:before="0" w:after="0" w:line="240" w:lineRule="auto"/>
      </w:pPr>
      <w:rPr>
        <w:b/>
        <w:bCs/>
        <w:color w:val="FFFFFF" w:themeColor="background1"/>
      </w:rPr>
      <w:tblPr/>
      <w:tcPr>
        <w:tc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shd w:val="clear" w:color="auto" w:fill="EA5B0C" w:themeFill="accent1"/>
      </w:tcPr>
    </w:tblStylePr>
    <w:tblStylePr w:type="lastRow">
      <w:pPr>
        <w:spacing w:before="0" w:after="0" w:line="240" w:lineRule="auto"/>
      </w:pPr>
      <w:rPr>
        <w:b/>
        <w:bCs/>
      </w:rPr>
      <w:tblPr/>
      <w:tcPr>
        <w:tcBorders>
          <w:top w:val="double" w:sz="6"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5C0" w:themeFill="accent1" w:themeFillTint="3F"/>
      </w:tcPr>
    </w:tblStylePr>
    <w:tblStylePr w:type="band1Horz">
      <w:tblPr/>
      <w:tcPr>
        <w:tcBorders>
          <w:insideH w:val="nil"/>
          <w:insideV w:val="nil"/>
        </w:tcBorders>
        <w:shd w:val="clear" w:color="auto" w:fill="FBD5C0"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rsid w:val="00022EC3"/>
    <w:rPr>
      <w:rFonts w:ascii="Tahoma" w:hAnsi="Tahoma" w:cs="Tahoma"/>
      <w:sz w:val="16"/>
      <w:szCs w:val="16"/>
    </w:rPr>
  </w:style>
  <w:style w:type="character" w:customStyle="1" w:styleId="BalloonTextChar">
    <w:name w:val="Balloon Text Char"/>
    <w:basedOn w:val="DefaultParagraphFont"/>
    <w:link w:val="BalloonText"/>
    <w:rsid w:val="00022EC3"/>
    <w:rPr>
      <w:rFonts w:ascii="Tahoma" w:hAnsi="Tahoma" w:cs="Tahoma"/>
      <w:sz w:val="16"/>
      <w:szCs w:val="16"/>
    </w:rPr>
  </w:style>
  <w:style w:type="paragraph" w:styleId="Header">
    <w:name w:val="header"/>
    <w:aliases w:val="h,Header1,Even,hdr"/>
    <w:basedOn w:val="Normal"/>
    <w:link w:val="HeaderChar"/>
    <w:rsid w:val="00D97467"/>
    <w:pPr>
      <w:tabs>
        <w:tab w:val="center" w:pos="4513"/>
        <w:tab w:val="right" w:pos="9026"/>
      </w:tabs>
      <w:spacing w:after="0"/>
    </w:pPr>
  </w:style>
  <w:style w:type="character" w:customStyle="1" w:styleId="HeaderChar">
    <w:name w:val="Header Char"/>
    <w:aliases w:val="h Char,Header1 Char,Even Char,hdr Char"/>
    <w:basedOn w:val="DefaultParagraphFont"/>
    <w:link w:val="Header"/>
    <w:rsid w:val="00D97467"/>
    <w:rPr>
      <w:sz w:val="22"/>
      <w:szCs w:val="22"/>
    </w:rPr>
  </w:style>
  <w:style w:type="paragraph" w:styleId="Footer">
    <w:name w:val="footer"/>
    <w:basedOn w:val="Normal"/>
    <w:link w:val="FooterChar"/>
    <w:uiPriority w:val="99"/>
    <w:rsid w:val="00D97467"/>
    <w:pPr>
      <w:tabs>
        <w:tab w:val="center" w:pos="4513"/>
        <w:tab w:val="right" w:pos="9026"/>
      </w:tabs>
      <w:spacing w:after="0"/>
    </w:pPr>
  </w:style>
  <w:style w:type="character" w:customStyle="1" w:styleId="FooterChar">
    <w:name w:val="Footer Char"/>
    <w:basedOn w:val="DefaultParagraphFont"/>
    <w:link w:val="Footer"/>
    <w:uiPriority w:val="99"/>
    <w:rsid w:val="00D97467"/>
    <w:rPr>
      <w:sz w:val="22"/>
      <w:szCs w:val="22"/>
    </w:rPr>
  </w:style>
  <w:style w:type="character" w:styleId="FootnoteReference">
    <w:name w:val="footnote reference"/>
    <w:basedOn w:val="DefaultParagraphFont"/>
    <w:uiPriority w:val="99"/>
    <w:rsid w:val="006D1B8E"/>
    <w:rPr>
      <w:rFonts w:cs="Times New Roman"/>
      <w:color w:val="000000"/>
    </w:rPr>
  </w:style>
  <w:style w:type="paragraph" w:styleId="FootnoteText">
    <w:name w:val="footnote text"/>
    <w:basedOn w:val="Normal"/>
    <w:link w:val="FootnoteTextChar"/>
    <w:uiPriority w:val="99"/>
    <w:rsid w:val="006D1B8E"/>
    <w:pPr>
      <w:spacing w:after="0"/>
    </w:pPr>
    <w:rPr>
      <w:rFonts w:ascii="Calibri" w:hAnsi="Calibri"/>
      <w:sz w:val="20"/>
      <w:szCs w:val="20"/>
      <w:lang w:val="en-US" w:eastAsia="en-US"/>
    </w:rPr>
  </w:style>
  <w:style w:type="character" w:customStyle="1" w:styleId="FootnoteTextChar">
    <w:name w:val="Footnote Text Char"/>
    <w:basedOn w:val="DefaultParagraphFont"/>
    <w:link w:val="FootnoteText"/>
    <w:uiPriority w:val="99"/>
    <w:rsid w:val="006D1B8E"/>
    <w:rPr>
      <w:rFonts w:ascii="Calibri" w:hAnsi="Calibri"/>
      <w:lang w:val="en-US" w:eastAsia="en-US"/>
    </w:rPr>
  </w:style>
  <w:style w:type="paragraph" w:customStyle="1" w:styleId="Pa4">
    <w:name w:val="Pa4"/>
    <w:basedOn w:val="Normal"/>
    <w:uiPriority w:val="99"/>
    <w:rsid w:val="00743B64"/>
    <w:pPr>
      <w:autoSpaceDE w:val="0"/>
      <w:autoSpaceDN w:val="0"/>
      <w:spacing w:after="0" w:line="241" w:lineRule="atLeast"/>
    </w:pPr>
    <w:rPr>
      <w:rFonts w:ascii="HelveticaNeue Extended" w:eastAsiaTheme="minorHAnsi" w:hAnsi="HelveticaNeue Extended"/>
      <w:sz w:val="24"/>
      <w:szCs w:val="24"/>
    </w:rPr>
  </w:style>
  <w:style w:type="character" w:customStyle="1" w:styleId="A6">
    <w:name w:val="A6"/>
    <w:basedOn w:val="DefaultParagraphFont"/>
    <w:uiPriority w:val="99"/>
    <w:rsid w:val="00743B64"/>
    <w:rPr>
      <w:rFonts w:ascii="HelveticaNeue Extended" w:hAnsi="HelveticaNeue Extended" w:hint="default"/>
      <w:color w:val="000000"/>
    </w:rPr>
  </w:style>
  <w:style w:type="character" w:styleId="CommentReference">
    <w:name w:val="annotation reference"/>
    <w:basedOn w:val="DefaultParagraphFont"/>
    <w:semiHidden/>
    <w:unhideWhenUsed/>
    <w:rsid w:val="009D6379"/>
    <w:rPr>
      <w:sz w:val="16"/>
      <w:szCs w:val="16"/>
    </w:rPr>
  </w:style>
  <w:style w:type="paragraph" w:styleId="CommentText">
    <w:name w:val="annotation text"/>
    <w:basedOn w:val="Normal"/>
    <w:link w:val="CommentTextChar"/>
    <w:semiHidden/>
    <w:unhideWhenUsed/>
    <w:rsid w:val="009D6379"/>
    <w:rPr>
      <w:sz w:val="20"/>
      <w:szCs w:val="20"/>
    </w:rPr>
  </w:style>
  <w:style w:type="character" w:customStyle="1" w:styleId="CommentTextChar">
    <w:name w:val="Comment Text Char"/>
    <w:basedOn w:val="DefaultParagraphFont"/>
    <w:link w:val="CommentText"/>
    <w:semiHidden/>
    <w:rsid w:val="009D6379"/>
  </w:style>
  <w:style w:type="paragraph" w:styleId="CommentSubject">
    <w:name w:val="annotation subject"/>
    <w:basedOn w:val="CommentText"/>
    <w:next w:val="CommentText"/>
    <w:link w:val="CommentSubjectChar"/>
    <w:semiHidden/>
    <w:unhideWhenUsed/>
    <w:rsid w:val="009D6379"/>
    <w:rPr>
      <w:b/>
      <w:bCs/>
    </w:rPr>
  </w:style>
  <w:style w:type="character" w:customStyle="1" w:styleId="CommentSubjectChar">
    <w:name w:val="Comment Subject Char"/>
    <w:basedOn w:val="CommentTextChar"/>
    <w:link w:val="CommentSubject"/>
    <w:semiHidden/>
    <w:rsid w:val="009D6379"/>
    <w:rPr>
      <w:b/>
      <w:bCs/>
    </w:rPr>
  </w:style>
  <w:style w:type="character" w:styleId="IntenseEmphasis">
    <w:name w:val="Intense Emphasis"/>
    <w:basedOn w:val="DefaultParagraphFont"/>
    <w:uiPriority w:val="21"/>
    <w:qFormat/>
    <w:rsid w:val="0035456E"/>
    <w:rPr>
      <w:i/>
      <w:iCs/>
      <w:color w:val="EA5B0C" w:themeColor="accent1"/>
    </w:rPr>
  </w:style>
  <w:style w:type="character" w:styleId="Emphasis">
    <w:name w:val="Emphasis"/>
    <w:basedOn w:val="DefaultParagraphFont"/>
    <w:qFormat/>
    <w:rsid w:val="00D95593"/>
    <w:rPr>
      <w:i/>
      <w:iCs/>
    </w:rPr>
  </w:style>
  <w:style w:type="character" w:styleId="Strong">
    <w:name w:val="Strong"/>
    <w:basedOn w:val="DefaultParagraphFont"/>
    <w:qFormat/>
    <w:rsid w:val="00FB596F"/>
    <w:rPr>
      <w:b/>
      <w:bCs/>
    </w:rPr>
  </w:style>
  <w:style w:type="character" w:styleId="Hyperlink">
    <w:name w:val="Hyperlink"/>
    <w:basedOn w:val="DefaultParagraphFont"/>
    <w:unhideWhenUsed/>
    <w:rsid w:val="00D73337"/>
    <w:rPr>
      <w:color w:val="EA5B0C" w:themeColor="hyperlink"/>
      <w:u w:val="single"/>
    </w:rPr>
  </w:style>
  <w:style w:type="character" w:styleId="UnresolvedMention">
    <w:name w:val="Unresolved Mention"/>
    <w:basedOn w:val="DefaultParagraphFont"/>
    <w:uiPriority w:val="99"/>
    <w:semiHidden/>
    <w:unhideWhenUsed/>
    <w:rsid w:val="00D73337"/>
    <w:rPr>
      <w:color w:val="605E5C"/>
      <w:shd w:val="clear" w:color="auto" w:fill="E1DFDD"/>
    </w:rPr>
  </w:style>
  <w:style w:type="paragraph" w:styleId="NoSpacing">
    <w:name w:val="No Spacing"/>
    <w:uiPriority w:val="1"/>
    <w:qFormat/>
    <w:rsid w:val="00FF5D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50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ewayqualification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ality@gatewayqualifications.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Gateway Colours">
      <a:dk1>
        <a:sysClr val="windowText" lastClr="000000"/>
      </a:dk1>
      <a:lt1>
        <a:sysClr val="window" lastClr="FFFFFF"/>
      </a:lt1>
      <a:dk2>
        <a:srgbClr val="51145C"/>
      </a:dk2>
      <a:lt2>
        <a:srgbClr val="BFE2E0"/>
      </a:lt2>
      <a:accent1>
        <a:srgbClr val="EA5B0C"/>
      </a:accent1>
      <a:accent2>
        <a:srgbClr val="00A7A7"/>
      </a:accent2>
      <a:accent3>
        <a:srgbClr val="51145C"/>
      </a:accent3>
      <a:accent4>
        <a:srgbClr val="EA5B0C"/>
      </a:accent4>
      <a:accent5>
        <a:srgbClr val="00A7A7"/>
      </a:accent5>
      <a:accent6>
        <a:srgbClr val="51145C"/>
      </a:accent6>
      <a:hlink>
        <a:srgbClr val="EA5B0C"/>
      </a:hlink>
      <a:folHlink>
        <a:srgbClr val="00A7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3A38E-F2C1-4CBF-BA20-2961709C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OCN Eastern Region</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Hardman</dc:creator>
  <cp:lastModifiedBy>Jon Hardman</cp:lastModifiedBy>
  <cp:revision>2</cp:revision>
  <cp:lastPrinted>2019-05-28T09:12:00Z</cp:lastPrinted>
  <dcterms:created xsi:type="dcterms:W3CDTF">2019-07-03T10:37:00Z</dcterms:created>
  <dcterms:modified xsi:type="dcterms:W3CDTF">2019-07-03T10:37:00Z</dcterms:modified>
</cp:coreProperties>
</file>