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3278" w14:textId="2DC4904F" w:rsidR="00D5254A" w:rsidRDefault="005F74FC" w:rsidP="00D5254A">
      <w:pPr>
        <w:pStyle w:val="Heading1"/>
      </w:pPr>
      <w:r>
        <w:t>Getting Ready for Final Sampling</w:t>
      </w:r>
      <w:r w:rsidR="00F51628">
        <w:t>,</w:t>
      </w:r>
      <w:r>
        <w:t xml:space="preserve"> </w:t>
      </w:r>
      <w:r w:rsidR="00A450F6">
        <w:t xml:space="preserve">the </w:t>
      </w:r>
      <w:r>
        <w:t>Final Moderation</w:t>
      </w:r>
      <w:r w:rsidR="00A450F6">
        <w:t xml:space="preserve"> Meeting</w:t>
      </w:r>
      <w:r>
        <w:t xml:space="preserve"> </w:t>
      </w:r>
      <w:r w:rsidR="00F51628">
        <w:t xml:space="preserve">and Final Awards Board </w:t>
      </w:r>
      <w:r>
        <w:t>Checklist</w:t>
      </w:r>
    </w:p>
    <w:p w14:paraId="796B2A48" w14:textId="681B36F2" w:rsidR="00D67A87" w:rsidRDefault="00D67A87" w:rsidP="00605FA1"/>
    <w:tbl>
      <w:tblPr>
        <w:tblStyle w:val="GridTable6Colorful-Accent4"/>
        <w:tblW w:w="9067" w:type="dxa"/>
        <w:tblLook w:val="0400" w:firstRow="0" w:lastRow="0" w:firstColumn="0" w:lastColumn="0" w:noHBand="0" w:noVBand="1"/>
      </w:tblPr>
      <w:tblGrid>
        <w:gridCol w:w="557"/>
        <w:gridCol w:w="7157"/>
        <w:gridCol w:w="1353"/>
      </w:tblGrid>
      <w:tr w:rsidR="005F74FC" w:rsidRPr="006271AE" w14:paraId="09D6C38B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tcW w:w="7714" w:type="dxa"/>
            <w:gridSpan w:val="2"/>
            <w:shd w:val="clear" w:color="auto" w:fill="EA5B0C" w:themeFill="accent1"/>
            <w:hideMark/>
          </w:tcPr>
          <w:p w14:paraId="23ECB3D1" w14:textId="77777777" w:rsidR="005F74FC" w:rsidRPr="006271AE" w:rsidRDefault="005F74FC" w:rsidP="00621D01">
            <w:pPr>
              <w:spacing w:line="256" w:lineRule="auto"/>
              <w:rPr>
                <w:rFonts w:cs="Arial"/>
                <w:b/>
                <w:bCs/>
                <w:color w:val="FFFFFF" w:themeColor="background1"/>
              </w:rPr>
            </w:pPr>
            <w:r w:rsidRPr="006271AE">
              <w:rPr>
                <w:rFonts w:cs="Arial"/>
                <w:b/>
                <w:bCs/>
                <w:color w:val="FFFFFF" w:themeColor="background1"/>
              </w:rPr>
              <w:t xml:space="preserve">Final Sampling </w:t>
            </w:r>
          </w:p>
        </w:tc>
        <w:tc>
          <w:tcPr>
            <w:tcW w:w="1353" w:type="dxa"/>
            <w:shd w:val="clear" w:color="auto" w:fill="EA5B0C" w:themeFill="accent1"/>
            <w:hideMark/>
          </w:tcPr>
          <w:p w14:paraId="4ABB2DBF" w14:textId="77777777" w:rsidR="005F74FC" w:rsidRPr="006271AE" w:rsidRDefault="005F74FC" w:rsidP="00621D01">
            <w:pPr>
              <w:spacing w:line="25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271AE">
              <w:rPr>
                <w:rFonts w:cs="Arial"/>
                <w:b/>
                <w:bCs/>
                <w:color w:val="FFFFFF" w:themeColor="background1"/>
              </w:rPr>
              <w:t>Completed</w:t>
            </w:r>
          </w:p>
        </w:tc>
      </w:tr>
      <w:tr w:rsidR="005F74FC" w:rsidRPr="006271AE" w14:paraId="146C6D6D" w14:textId="77777777" w:rsidTr="000B2EED">
        <w:trPr>
          <w:trHeight w:val="592"/>
        </w:trPr>
        <w:tc>
          <w:tcPr>
            <w:tcW w:w="557" w:type="dxa"/>
          </w:tcPr>
          <w:p w14:paraId="60DB91A2" w14:textId="1B0BE92D" w:rsidR="005F74FC" w:rsidRPr="006271AE" w:rsidRDefault="000B2EED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</w:t>
            </w:r>
          </w:p>
        </w:tc>
        <w:tc>
          <w:tcPr>
            <w:tcW w:w="7157" w:type="dxa"/>
          </w:tcPr>
          <w:p w14:paraId="548FFA87" w14:textId="7524C02D" w:rsidR="005F74FC" w:rsidRPr="006271AE" w:rsidRDefault="000B2EED" w:rsidP="00621D01">
            <w:pPr>
              <w:spacing w:line="25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</w:t>
            </w:r>
            <w:r w:rsidR="005F74FC" w:rsidRPr="006271AE">
              <w:rPr>
                <w:rFonts w:cs="Arial"/>
                <w:color w:val="auto"/>
              </w:rPr>
              <w:t>rade tracking sheets</w:t>
            </w:r>
            <w:r>
              <w:rPr>
                <w:rFonts w:cs="Arial"/>
                <w:color w:val="auto"/>
              </w:rPr>
              <w:t>/Markbook for each diploma</w:t>
            </w:r>
            <w:r w:rsidR="005F74FC" w:rsidRPr="006271AE">
              <w:rPr>
                <w:rFonts w:cs="Arial"/>
                <w:color w:val="auto"/>
              </w:rPr>
              <w:t xml:space="preserve"> uploaded to Egnyte in the Centre upload folder</w:t>
            </w:r>
            <w:r>
              <w:rPr>
                <w:rFonts w:cs="Arial"/>
                <w:color w:val="auto"/>
              </w:rPr>
              <w:t xml:space="preserve"> by deadline date. </w:t>
            </w:r>
          </w:p>
        </w:tc>
        <w:sdt>
          <w:sdtPr>
            <w:rPr>
              <w:rFonts w:cs="Arial"/>
            </w:rPr>
            <w:id w:val="195652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328ADDD1" w14:textId="5EED8AD5" w:rsidR="005F74FC" w:rsidRPr="006271AE" w:rsidRDefault="00B240E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052C2041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</w:trPr>
        <w:tc>
          <w:tcPr>
            <w:tcW w:w="557" w:type="dxa"/>
          </w:tcPr>
          <w:p w14:paraId="1EAEA18D" w14:textId="5A412A33" w:rsidR="005F74FC" w:rsidRPr="006271AE" w:rsidRDefault="000B2EED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</w:t>
            </w:r>
          </w:p>
        </w:tc>
        <w:tc>
          <w:tcPr>
            <w:tcW w:w="7157" w:type="dxa"/>
          </w:tcPr>
          <w:p w14:paraId="43CA1B08" w14:textId="41203E08" w:rsidR="00A450F6" w:rsidRPr="00A450F6" w:rsidRDefault="000B2EED" w:rsidP="00621D0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 w:rsidRPr="00A450F6">
              <w:rPr>
                <w:rFonts w:cs="Arial"/>
                <w:b/>
                <w:bCs/>
                <w:color w:val="auto"/>
              </w:rPr>
              <w:t>Learner Samples</w:t>
            </w:r>
          </w:p>
          <w:p w14:paraId="1295B820" w14:textId="3B7BE8A2" w:rsidR="000B2EED" w:rsidRDefault="000B2EED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The following should be provided</w:t>
            </w:r>
            <w:r w:rsidR="00A450F6">
              <w:rPr>
                <w:rFonts w:cs="Arial"/>
                <w:color w:val="auto"/>
              </w:rPr>
              <w:t>:</w:t>
            </w:r>
          </w:p>
          <w:p w14:paraId="1AA14BF2" w14:textId="41DF4033" w:rsidR="000B2EED" w:rsidRPr="006203A3" w:rsidRDefault="000B2EED" w:rsidP="000B2EE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  <w:r w:rsidRPr="006203A3">
              <w:rPr>
                <w:rFonts w:cs="Arial"/>
                <w:color w:val="auto"/>
              </w:rPr>
              <w:t xml:space="preserve">Learner evidence for </w:t>
            </w:r>
            <w:r w:rsidR="00C3413B">
              <w:rPr>
                <w:rFonts w:cs="Arial"/>
                <w:color w:val="auto"/>
              </w:rPr>
              <w:t xml:space="preserve">the </w:t>
            </w:r>
            <w:r w:rsidRPr="006203A3">
              <w:rPr>
                <w:rFonts w:cs="Arial"/>
                <w:color w:val="auto"/>
              </w:rPr>
              <w:t>completed</w:t>
            </w:r>
            <w:r w:rsidR="00883828" w:rsidRPr="006203A3">
              <w:rPr>
                <w:rFonts w:cs="Arial"/>
                <w:color w:val="auto"/>
              </w:rPr>
              <w:t>,</w:t>
            </w:r>
            <w:r w:rsidRPr="006203A3">
              <w:rPr>
                <w:rFonts w:cs="Arial"/>
                <w:color w:val="auto"/>
              </w:rPr>
              <w:t xml:space="preserve"> requested units</w:t>
            </w:r>
          </w:p>
          <w:p w14:paraId="05F23E63" w14:textId="10EB3171" w:rsidR="000B2EED" w:rsidRPr="006203A3" w:rsidRDefault="000B2EED" w:rsidP="000B2EE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  <w:r w:rsidRPr="006203A3">
              <w:rPr>
                <w:rFonts w:cs="Arial"/>
                <w:color w:val="auto"/>
              </w:rPr>
              <w:t>Feedback sheets for all learners and units in sample</w:t>
            </w:r>
            <w:r w:rsidR="00883828" w:rsidRPr="006203A3">
              <w:rPr>
                <w:rFonts w:cs="Arial"/>
                <w:color w:val="auto"/>
              </w:rPr>
              <w:t>, clearly stating grades awarded for each grading standard and the overall unit grade</w:t>
            </w:r>
          </w:p>
          <w:p w14:paraId="23E3886F" w14:textId="065E82F5" w:rsidR="005F74FC" w:rsidRPr="006203A3" w:rsidRDefault="00883828" w:rsidP="009D4D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  <w:r w:rsidRPr="006203A3">
              <w:rPr>
                <w:rFonts w:cs="Arial"/>
                <w:color w:val="auto"/>
              </w:rPr>
              <w:t>Resubmissions – must include both</w:t>
            </w:r>
            <w:r w:rsidR="0055040A">
              <w:rPr>
                <w:rFonts w:cs="Arial"/>
                <w:color w:val="auto"/>
              </w:rPr>
              <w:t xml:space="preserve"> the</w:t>
            </w:r>
            <w:r w:rsidRPr="006203A3">
              <w:rPr>
                <w:rFonts w:cs="Arial"/>
                <w:color w:val="auto"/>
              </w:rPr>
              <w:t xml:space="preserve"> </w:t>
            </w:r>
            <w:r w:rsidR="0055040A" w:rsidRPr="006203A3">
              <w:rPr>
                <w:rFonts w:cs="Arial"/>
                <w:color w:val="auto"/>
              </w:rPr>
              <w:t>first</w:t>
            </w:r>
            <w:r w:rsidRPr="006203A3">
              <w:rPr>
                <w:rFonts w:cs="Arial"/>
                <w:color w:val="auto"/>
              </w:rPr>
              <w:t xml:space="preserve"> submission and resubmission learner evidence and feedback </w:t>
            </w:r>
            <w:proofErr w:type="gramStart"/>
            <w:r w:rsidRPr="006203A3">
              <w:rPr>
                <w:rFonts w:cs="Arial"/>
                <w:color w:val="auto"/>
              </w:rPr>
              <w:t>sheets</w:t>
            </w:r>
            <w:proofErr w:type="gramEnd"/>
          </w:p>
          <w:p w14:paraId="58D83211" w14:textId="77777777" w:rsidR="009D4D13" w:rsidRPr="00A450F6" w:rsidRDefault="009D4D13" w:rsidP="009D4D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  <w:r w:rsidRPr="006203A3">
              <w:rPr>
                <w:rFonts w:cs="Arial"/>
                <w:color w:val="auto"/>
              </w:rPr>
              <w:t>Internal Verification of assessment decisions (IV2 forms)</w:t>
            </w:r>
          </w:p>
          <w:p w14:paraId="116320DE" w14:textId="77777777" w:rsidR="00A450F6" w:rsidRPr="00A450F6" w:rsidRDefault="00A450F6" w:rsidP="00A450F6">
            <w:pPr>
              <w:pStyle w:val="ListParagraph"/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</w:p>
          <w:p w14:paraId="24ADA4F7" w14:textId="1B06966E" w:rsidR="00A450F6" w:rsidRPr="0055040A" w:rsidRDefault="0055040A" w:rsidP="00A450F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auto"/>
              </w:rPr>
            </w:pPr>
            <w:r w:rsidRPr="0055040A">
              <w:rPr>
                <w:rFonts w:cs="Arial"/>
                <w:b/>
                <w:bCs/>
                <w:i/>
                <w:iCs/>
                <w:color w:val="auto"/>
              </w:rPr>
              <w:t>N.B</w:t>
            </w:r>
            <w:r w:rsidRPr="0055040A">
              <w:rPr>
                <w:rFonts w:cs="Arial"/>
                <w:i/>
                <w:iCs/>
                <w:color w:val="auto"/>
              </w:rPr>
              <w:t xml:space="preserve"> </w:t>
            </w:r>
            <w:r w:rsidR="00A450F6" w:rsidRPr="0055040A">
              <w:rPr>
                <w:rFonts w:cs="Arial"/>
                <w:i/>
                <w:iCs/>
                <w:color w:val="auto"/>
              </w:rPr>
              <w:t xml:space="preserve">Please remember to use </w:t>
            </w:r>
            <w:proofErr w:type="gramStart"/>
            <w:r w:rsidR="00A450F6" w:rsidRPr="0055040A">
              <w:rPr>
                <w:rFonts w:cs="Arial"/>
                <w:i/>
                <w:iCs/>
                <w:color w:val="auto"/>
              </w:rPr>
              <w:t>1</w:t>
            </w:r>
            <w:proofErr w:type="gramEnd"/>
            <w:r w:rsidR="00A450F6" w:rsidRPr="0055040A">
              <w:rPr>
                <w:rFonts w:cs="Arial"/>
                <w:i/>
                <w:iCs/>
                <w:color w:val="auto"/>
              </w:rPr>
              <w:t xml:space="preserve"> main zip</w:t>
            </w:r>
            <w:r w:rsidR="00A450F6" w:rsidRPr="0055040A">
              <w:rPr>
                <w:rFonts w:cs="Arial"/>
                <w:i/>
                <w:iCs/>
                <w:color w:val="auto"/>
              </w:rPr>
              <w:t>ped</w:t>
            </w:r>
            <w:r w:rsidR="00A450F6" w:rsidRPr="0055040A">
              <w:rPr>
                <w:rFonts w:cs="Arial"/>
                <w:i/>
                <w:iCs/>
                <w:color w:val="auto"/>
              </w:rPr>
              <w:t xml:space="preserve"> folder per Diploma with organised sub-folders and clear labelling of files and folders</w:t>
            </w:r>
            <w:r w:rsidR="00A450F6" w:rsidRPr="0055040A">
              <w:rPr>
                <w:rFonts w:cs="Arial"/>
                <w:i/>
                <w:iCs/>
                <w:color w:val="auto"/>
              </w:rPr>
              <w:t xml:space="preserve">. </w:t>
            </w:r>
          </w:p>
          <w:p w14:paraId="40C80C8D" w14:textId="37120B1E" w:rsidR="009D4D13" w:rsidRPr="00A450F6" w:rsidRDefault="00A450F6" w:rsidP="0055040A">
            <w:pPr>
              <w:spacing w:after="120"/>
              <w:rPr>
                <w:rFonts w:eastAsiaTheme="majorEastAsia"/>
              </w:rPr>
            </w:pPr>
            <w:r w:rsidRPr="0055040A">
              <w:rPr>
                <w:rFonts w:cs="Arial"/>
                <w:i/>
                <w:iCs/>
                <w:color w:val="auto"/>
              </w:rPr>
              <w:t>Alternatively, provide the moderator with access to your internal systems if viable.</w:t>
            </w:r>
          </w:p>
        </w:tc>
        <w:sdt>
          <w:sdtPr>
            <w:rPr>
              <w:rFonts w:cs="Arial"/>
            </w:rPr>
            <w:id w:val="-200102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559661A0" w14:textId="5C006A7A" w:rsidR="005F74FC" w:rsidRPr="006271AE" w:rsidRDefault="006203A3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240E5" w:rsidRPr="006271AE" w14:paraId="2BB71447" w14:textId="77777777" w:rsidTr="000B2EED">
        <w:trPr>
          <w:trHeight w:val="930"/>
        </w:trPr>
        <w:tc>
          <w:tcPr>
            <w:tcW w:w="557" w:type="dxa"/>
          </w:tcPr>
          <w:p w14:paraId="1A7BECF9" w14:textId="3806EEB1" w:rsidR="00B240E5" w:rsidRPr="001130B6" w:rsidRDefault="001130B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1130B6">
              <w:rPr>
                <w:rFonts w:cs="Arial"/>
                <w:color w:val="auto"/>
              </w:rPr>
              <w:t>3</w:t>
            </w:r>
          </w:p>
        </w:tc>
        <w:tc>
          <w:tcPr>
            <w:tcW w:w="7157" w:type="dxa"/>
          </w:tcPr>
          <w:p w14:paraId="63E7B610" w14:textId="77777777" w:rsidR="006203A3" w:rsidRDefault="00B240E5" w:rsidP="00621D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RACs checked for</w:t>
            </w:r>
            <w:r w:rsidR="006203A3">
              <w:rPr>
                <w:rFonts w:cs="Arial"/>
                <w:color w:val="auto"/>
              </w:rPr>
              <w:t>:</w:t>
            </w:r>
          </w:p>
          <w:p w14:paraId="36F32041" w14:textId="183BB351" w:rsidR="006203A3" w:rsidRPr="006203A3" w:rsidRDefault="006203A3" w:rsidP="006203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203A3">
              <w:rPr>
                <w:rFonts w:cs="Arial"/>
                <w:color w:val="auto"/>
              </w:rPr>
              <w:t>C</w:t>
            </w:r>
            <w:r w:rsidR="00B240E5" w:rsidRPr="006203A3">
              <w:rPr>
                <w:rFonts w:cs="Arial"/>
                <w:color w:val="auto"/>
              </w:rPr>
              <w:t>orrect</w:t>
            </w:r>
            <w:r w:rsidRPr="006203A3">
              <w:rPr>
                <w:rFonts w:cs="Arial"/>
                <w:color w:val="auto"/>
              </w:rPr>
              <w:t xml:space="preserve"> </w:t>
            </w:r>
            <w:r w:rsidR="00B240E5" w:rsidRPr="006203A3">
              <w:rPr>
                <w:rFonts w:cs="Arial"/>
                <w:color w:val="auto"/>
              </w:rPr>
              <w:t>spellings</w:t>
            </w:r>
            <w:r>
              <w:rPr>
                <w:rFonts w:cs="Arial"/>
                <w:color w:val="auto"/>
              </w:rPr>
              <w:t xml:space="preserve"> of learner names</w:t>
            </w:r>
            <w:r w:rsidRPr="006203A3">
              <w:rPr>
                <w:rFonts w:cs="Arial"/>
                <w:color w:val="auto"/>
              </w:rPr>
              <w:t xml:space="preserve"> </w:t>
            </w:r>
          </w:p>
          <w:p w14:paraId="79B38EB4" w14:textId="02AD6DFC" w:rsidR="00B240E5" w:rsidRPr="006203A3" w:rsidRDefault="006203A3" w:rsidP="006203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203A3">
              <w:rPr>
                <w:rFonts w:cs="Arial"/>
                <w:color w:val="auto"/>
              </w:rPr>
              <w:t>L</w:t>
            </w:r>
            <w:r w:rsidR="00B240E5" w:rsidRPr="006203A3">
              <w:rPr>
                <w:rFonts w:cs="Arial"/>
                <w:color w:val="auto"/>
              </w:rPr>
              <w:t xml:space="preserve">earners who have withdrawn from the programme </w:t>
            </w:r>
            <w:r w:rsidRPr="006203A3">
              <w:rPr>
                <w:rFonts w:cs="Arial"/>
                <w:color w:val="auto"/>
              </w:rPr>
              <w:t>(</w:t>
            </w:r>
            <w:r w:rsidR="00B240E5" w:rsidRPr="006203A3">
              <w:rPr>
                <w:rFonts w:cs="Arial"/>
                <w:color w:val="auto"/>
              </w:rPr>
              <w:t xml:space="preserve">should </w:t>
            </w:r>
            <w:proofErr w:type="gramStart"/>
            <w:r w:rsidR="00B240E5" w:rsidRPr="006203A3">
              <w:rPr>
                <w:rFonts w:cs="Arial"/>
                <w:color w:val="auto"/>
              </w:rPr>
              <w:t>be withdrawn</w:t>
            </w:r>
            <w:proofErr w:type="gramEnd"/>
            <w:r w:rsidR="00B240E5" w:rsidRPr="006203A3">
              <w:rPr>
                <w:rFonts w:cs="Arial"/>
                <w:color w:val="auto"/>
              </w:rPr>
              <w:t xml:space="preserve"> from </w:t>
            </w:r>
            <w:r w:rsidR="00954975">
              <w:rPr>
                <w:rFonts w:cs="Arial"/>
                <w:color w:val="auto"/>
              </w:rPr>
              <w:t>My</w:t>
            </w:r>
            <w:r w:rsidR="0013673E" w:rsidRPr="006203A3">
              <w:rPr>
                <w:rFonts w:cs="Arial"/>
                <w:color w:val="auto"/>
              </w:rPr>
              <w:t>Quartz,</w:t>
            </w:r>
            <w:r w:rsidR="00B240E5" w:rsidRPr="006203A3">
              <w:rPr>
                <w:rFonts w:cs="Arial"/>
                <w:color w:val="auto"/>
              </w:rPr>
              <w:t xml:space="preserve"> so they do not appear on RACs</w:t>
            </w:r>
            <w:r w:rsidRPr="006203A3">
              <w:rPr>
                <w:rFonts w:cs="Arial"/>
                <w:color w:val="auto"/>
              </w:rPr>
              <w:t>)</w:t>
            </w:r>
            <w:r w:rsidR="00B240E5" w:rsidRPr="006203A3">
              <w:rPr>
                <w:rFonts w:cs="Arial"/>
                <w:color w:val="auto"/>
              </w:rPr>
              <w:t>.</w:t>
            </w:r>
          </w:p>
          <w:p w14:paraId="78E890BE" w14:textId="5331990C" w:rsidR="006203A3" w:rsidRPr="006203A3" w:rsidRDefault="006203A3" w:rsidP="006203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203A3">
              <w:rPr>
                <w:rFonts w:cs="Arial"/>
                <w:color w:val="auto"/>
              </w:rPr>
              <w:t>Destination data selected for each learner on the ‘Learner Summary’ tab on the RAC (drop-down menu)</w:t>
            </w:r>
          </w:p>
          <w:p w14:paraId="1F3EBEBC" w14:textId="499E27B8" w:rsidR="0057353C" w:rsidRPr="009473AA" w:rsidRDefault="006203A3" w:rsidP="0055040A">
            <w:pPr>
              <w:autoSpaceDE w:val="0"/>
              <w:autoSpaceDN w:val="0"/>
              <w:adjustRightInd w:val="0"/>
              <w:spacing w:after="120"/>
              <w:rPr>
                <w:rFonts w:cs="Arial"/>
                <w:i/>
                <w:iCs/>
                <w:color w:val="auto"/>
              </w:rPr>
            </w:pPr>
            <w:r w:rsidRPr="0055040A">
              <w:rPr>
                <w:rFonts w:cs="Arial"/>
                <w:b/>
                <w:bCs/>
                <w:i/>
                <w:iCs/>
                <w:color w:val="auto"/>
              </w:rPr>
              <w:t>N.B</w:t>
            </w:r>
            <w:r>
              <w:rPr>
                <w:rFonts w:cs="Arial"/>
                <w:i/>
                <w:iCs/>
                <w:color w:val="auto"/>
              </w:rPr>
              <w:t xml:space="preserve"> </w:t>
            </w:r>
            <w:r w:rsidR="0055040A">
              <w:rPr>
                <w:rFonts w:cs="Arial"/>
                <w:i/>
                <w:iCs/>
                <w:color w:val="auto"/>
              </w:rPr>
              <w:t>R</w:t>
            </w:r>
            <w:r>
              <w:rPr>
                <w:rFonts w:cs="Arial"/>
                <w:i/>
                <w:iCs/>
                <w:color w:val="auto"/>
              </w:rPr>
              <w:t xml:space="preserve">eplacement certificates for incorrect information submitted via the RAC will incur a cost. </w:t>
            </w:r>
          </w:p>
        </w:tc>
        <w:sdt>
          <w:sdtPr>
            <w:rPr>
              <w:rFonts w:cs="Arial"/>
            </w:rPr>
            <w:id w:val="162211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45280791" w14:textId="3337EFFD" w:rsidR="00B240E5" w:rsidRPr="006271AE" w:rsidRDefault="00B240E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3AC7970E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7714" w:type="dxa"/>
            <w:gridSpan w:val="2"/>
            <w:shd w:val="clear" w:color="auto" w:fill="EA5B0C" w:themeFill="accent1"/>
          </w:tcPr>
          <w:p w14:paraId="73FC5E95" w14:textId="77777777" w:rsidR="005F74FC" w:rsidRPr="006271AE" w:rsidRDefault="005F74FC" w:rsidP="00621D0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 w:rsidRPr="006271AE">
              <w:rPr>
                <w:rFonts w:cs="Arial"/>
                <w:b/>
                <w:bCs/>
                <w:color w:val="FFFFFF" w:themeColor="background1"/>
              </w:rPr>
              <w:t>Final Moderation Meeting</w:t>
            </w:r>
          </w:p>
        </w:tc>
        <w:tc>
          <w:tcPr>
            <w:tcW w:w="1353" w:type="dxa"/>
            <w:shd w:val="clear" w:color="auto" w:fill="EA5B0C" w:themeFill="accent1"/>
          </w:tcPr>
          <w:p w14:paraId="33C57FE1" w14:textId="77777777" w:rsidR="005F74FC" w:rsidRPr="006271AE" w:rsidRDefault="005F74FC" w:rsidP="00621D01">
            <w:pPr>
              <w:spacing w:line="256" w:lineRule="auto"/>
              <w:rPr>
                <w:rFonts w:cs="Arial"/>
              </w:rPr>
            </w:pPr>
          </w:p>
        </w:tc>
      </w:tr>
      <w:tr w:rsidR="005F74FC" w:rsidRPr="006271AE" w14:paraId="540FD8E2" w14:textId="77777777" w:rsidTr="000B2EED">
        <w:trPr>
          <w:trHeight w:val="1249"/>
        </w:trPr>
        <w:tc>
          <w:tcPr>
            <w:tcW w:w="557" w:type="dxa"/>
          </w:tcPr>
          <w:p w14:paraId="15FAD665" w14:textId="19798921" w:rsidR="005F74FC" w:rsidRPr="006271AE" w:rsidRDefault="00A450F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4</w:t>
            </w:r>
          </w:p>
        </w:tc>
        <w:tc>
          <w:tcPr>
            <w:tcW w:w="7157" w:type="dxa"/>
          </w:tcPr>
          <w:p w14:paraId="33AFF29A" w14:textId="24EF3EF3" w:rsidR="005F74FC" w:rsidRPr="006271AE" w:rsidRDefault="005F74FC" w:rsidP="009B1709">
            <w:pPr>
              <w:spacing w:line="276" w:lineRule="auto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 xml:space="preserve">Completed RACs uploaded to Egnyte in the Centre upload folder (24 hours prior to the Final Moderation meeting). These </w:t>
            </w:r>
            <w:r w:rsidRPr="006271AE">
              <w:rPr>
                <w:rFonts w:cs="Arial"/>
                <w:b/>
                <w:bCs/>
                <w:color w:val="auto"/>
              </w:rPr>
              <w:t xml:space="preserve">must not </w:t>
            </w:r>
            <w:proofErr w:type="gramStart"/>
            <w:r w:rsidRPr="006271AE">
              <w:rPr>
                <w:rFonts w:cs="Arial"/>
                <w:color w:val="auto"/>
              </w:rPr>
              <w:t>be uploaded</w:t>
            </w:r>
            <w:proofErr w:type="gramEnd"/>
            <w:r w:rsidRPr="006271AE">
              <w:rPr>
                <w:rFonts w:cs="Arial"/>
                <w:color w:val="auto"/>
              </w:rPr>
              <w:t xml:space="preserve"> to </w:t>
            </w:r>
            <w:r w:rsidR="00954975">
              <w:rPr>
                <w:rFonts w:cs="Arial"/>
                <w:color w:val="auto"/>
              </w:rPr>
              <w:t>My</w:t>
            </w:r>
            <w:r w:rsidRPr="006271AE">
              <w:rPr>
                <w:rFonts w:cs="Arial"/>
                <w:color w:val="auto"/>
              </w:rPr>
              <w:t>Quartz until the</w:t>
            </w:r>
            <w:r w:rsidR="00A450F6">
              <w:rPr>
                <w:rFonts w:cs="Arial"/>
                <w:color w:val="auto"/>
              </w:rPr>
              <w:t xml:space="preserve">y have </w:t>
            </w:r>
            <w:proofErr w:type="gramStart"/>
            <w:r w:rsidR="00A450F6">
              <w:rPr>
                <w:rFonts w:cs="Arial"/>
                <w:color w:val="auto"/>
              </w:rPr>
              <w:t>been</w:t>
            </w:r>
            <w:r w:rsidRPr="006271AE">
              <w:rPr>
                <w:rFonts w:cs="Arial"/>
                <w:color w:val="auto"/>
              </w:rPr>
              <w:t xml:space="preserve"> approv</w:t>
            </w:r>
            <w:r w:rsidR="00A450F6">
              <w:rPr>
                <w:rFonts w:cs="Arial"/>
                <w:color w:val="auto"/>
              </w:rPr>
              <w:t>ed</w:t>
            </w:r>
            <w:proofErr w:type="gramEnd"/>
            <w:r w:rsidRPr="006271AE">
              <w:rPr>
                <w:rFonts w:cs="Arial"/>
                <w:color w:val="auto"/>
              </w:rPr>
              <w:t xml:space="preserve"> by the moderator at </w:t>
            </w:r>
            <w:r w:rsidR="00A450F6">
              <w:rPr>
                <w:rFonts w:cs="Arial"/>
                <w:color w:val="auto"/>
              </w:rPr>
              <w:t xml:space="preserve">the </w:t>
            </w:r>
            <w:r w:rsidRPr="006271AE">
              <w:rPr>
                <w:rFonts w:cs="Arial"/>
                <w:color w:val="auto"/>
              </w:rPr>
              <w:t>Final Moderation</w:t>
            </w:r>
            <w:r w:rsidR="00A450F6">
              <w:rPr>
                <w:rFonts w:cs="Arial"/>
                <w:color w:val="auto"/>
              </w:rPr>
              <w:t xml:space="preserve"> Meeting. </w:t>
            </w:r>
          </w:p>
        </w:tc>
        <w:sdt>
          <w:sdtPr>
            <w:rPr>
              <w:rFonts w:cs="Arial"/>
            </w:rPr>
            <w:id w:val="-145401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7FFAD023" w14:textId="777D1BDE" w:rsidR="005F74FC" w:rsidRPr="006271AE" w:rsidRDefault="006203A3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203A3" w:rsidRPr="006271AE" w14:paraId="01799953" w14:textId="77777777" w:rsidTr="00620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tcW w:w="557" w:type="dxa"/>
          </w:tcPr>
          <w:p w14:paraId="7791116D" w14:textId="668E6E49" w:rsidR="006203A3" w:rsidRDefault="00A450F6" w:rsidP="006203A3">
            <w:pPr>
              <w:spacing w:line="256" w:lineRule="auto"/>
              <w:rPr>
                <w:rFonts w:cs="Arial"/>
              </w:rPr>
            </w:pPr>
            <w:r w:rsidRPr="00A450F6">
              <w:rPr>
                <w:rFonts w:cs="Arial"/>
                <w:color w:val="auto"/>
              </w:rPr>
              <w:t>5</w:t>
            </w:r>
          </w:p>
        </w:tc>
        <w:tc>
          <w:tcPr>
            <w:tcW w:w="7157" w:type="dxa"/>
          </w:tcPr>
          <w:p w14:paraId="390FEC9A" w14:textId="77777777" w:rsidR="006203A3" w:rsidRDefault="006203A3" w:rsidP="006203A3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>Completed NR</w:t>
            </w:r>
            <w:r>
              <w:rPr>
                <w:rFonts w:cs="Arial"/>
                <w:color w:val="auto"/>
              </w:rPr>
              <w:t>/extenuating circumstances</w:t>
            </w:r>
            <w:r w:rsidRPr="006271AE">
              <w:rPr>
                <w:rFonts w:cs="Arial"/>
                <w:color w:val="auto"/>
              </w:rPr>
              <w:t xml:space="preserve"> forms and accompanying evidence are uploaded to Egnyte in the Centre upload folder</w:t>
            </w:r>
            <w:r>
              <w:rPr>
                <w:rFonts w:cs="Arial"/>
                <w:color w:val="auto"/>
              </w:rPr>
              <w:t xml:space="preserve"> where </w:t>
            </w:r>
            <w:r w:rsidRPr="006271AE">
              <w:rPr>
                <w:rFonts w:cs="Arial"/>
                <w:color w:val="auto"/>
              </w:rPr>
              <w:t>extensions are requested</w:t>
            </w:r>
            <w:r>
              <w:rPr>
                <w:rFonts w:cs="Arial"/>
                <w:color w:val="auto"/>
              </w:rPr>
              <w:t>.</w:t>
            </w:r>
          </w:p>
          <w:p w14:paraId="7453F44B" w14:textId="77777777" w:rsidR="001130B6" w:rsidRDefault="001130B6" w:rsidP="006203A3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hyperlink r:id="rId8" w:history="1">
              <w:r>
                <w:rPr>
                  <w:rStyle w:val="Hyperlink"/>
                  <w:rFonts w:cs="Arial"/>
                </w:rPr>
                <w:t>A-Quick-Guide-to-Extenuating-Circumstances</w:t>
              </w:r>
            </w:hyperlink>
            <w:r>
              <w:rPr>
                <w:rFonts w:cs="Arial"/>
                <w:color w:val="auto"/>
              </w:rPr>
              <w:t xml:space="preserve"> </w:t>
            </w:r>
          </w:p>
          <w:p w14:paraId="310F1340" w14:textId="77777777" w:rsidR="001130B6" w:rsidRDefault="001130B6" w:rsidP="006203A3">
            <w:pPr>
              <w:autoSpaceDE w:val="0"/>
              <w:autoSpaceDN w:val="0"/>
              <w:adjustRightInd w:val="0"/>
              <w:rPr>
                <w:rFonts w:cs="Arial"/>
              </w:rPr>
            </w:pPr>
            <w:hyperlink r:id="rId9" w:history="1">
              <w:r>
                <w:rPr>
                  <w:rStyle w:val="Hyperlink"/>
                  <w:rFonts w:cs="Arial"/>
                </w:rPr>
                <w:t>NR-Form</w:t>
              </w:r>
            </w:hyperlink>
          </w:p>
          <w:p w14:paraId="1356776A" w14:textId="2D96D85A" w:rsidR="001130B6" w:rsidRPr="006203A3" w:rsidRDefault="001130B6" w:rsidP="0055040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</w:rPr>
            </w:pPr>
            <w:hyperlink r:id="rId10" w:history="1">
              <w:r>
                <w:rPr>
                  <w:rStyle w:val="Hyperlink"/>
                  <w:rFonts w:cs="Arial"/>
                </w:rPr>
                <w:t>Extenuating-Circumstances-Form</w:t>
              </w:r>
            </w:hyperlink>
            <w:r>
              <w:rPr>
                <w:rFonts w:cs="Arial"/>
                <w:color w:val="auto"/>
              </w:rPr>
              <w:t xml:space="preserve">  </w:t>
            </w:r>
          </w:p>
        </w:tc>
        <w:sdt>
          <w:sdtPr>
            <w:rPr>
              <w:rFonts w:cs="Arial"/>
            </w:rPr>
            <w:id w:val="148142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772FD7E0" w14:textId="1270D721" w:rsidR="006203A3" w:rsidRDefault="006203A3" w:rsidP="006203A3">
                <w:pPr>
                  <w:spacing w:after="100" w:afterAutospacing="1"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145AAEE7" w14:textId="77777777" w:rsidTr="000B2EED">
        <w:trPr>
          <w:trHeight w:val="714"/>
        </w:trPr>
        <w:tc>
          <w:tcPr>
            <w:tcW w:w="557" w:type="dxa"/>
          </w:tcPr>
          <w:p w14:paraId="7F002DD7" w14:textId="3A1017BB" w:rsidR="005F74FC" w:rsidRPr="006271AE" w:rsidRDefault="00A450F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6</w:t>
            </w:r>
          </w:p>
        </w:tc>
        <w:tc>
          <w:tcPr>
            <w:tcW w:w="7157" w:type="dxa"/>
          </w:tcPr>
          <w:p w14:paraId="43C44BC7" w14:textId="1AC48DC0" w:rsidR="005F74FC" w:rsidRDefault="005F74FC" w:rsidP="005F74FC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>Internal Exams Board</w:t>
            </w:r>
            <w:r w:rsidR="001130B6">
              <w:rPr>
                <w:rFonts w:cs="Arial"/>
                <w:color w:val="auto"/>
              </w:rPr>
              <w:t xml:space="preserve"> Meeting</w:t>
            </w:r>
            <w:r w:rsidRPr="006271AE">
              <w:rPr>
                <w:rFonts w:cs="Arial"/>
                <w:color w:val="auto"/>
              </w:rPr>
              <w:t xml:space="preserve"> held at the Centre at least 24 hours prior to Final Moderation </w:t>
            </w:r>
            <w:r w:rsidR="009421BD">
              <w:rPr>
                <w:rFonts w:cs="Arial"/>
                <w:color w:val="auto"/>
              </w:rPr>
              <w:t>M</w:t>
            </w:r>
            <w:r w:rsidRPr="006271AE">
              <w:rPr>
                <w:rFonts w:cs="Arial"/>
                <w:color w:val="auto"/>
              </w:rPr>
              <w:t xml:space="preserve">eeting. </w:t>
            </w:r>
          </w:p>
          <w:p w14:paraId="1A7A894F" w14:textId="3D086A4A" w:rsidR="001130B6" w:rsidRPr="006271AE" w:rsidRDefault="001130B6" w:rsidP="0055040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</w:rPr>
            </w:pPr>
            <w:hyperlink r:id="rId11" w:history="1">
              <w:r>
                <w:rPr>
                  <w:rStyle w:val="Hyperlink"/>
                  <w:rFonts w:cs="Arial"/>
                </w:rPr>
                <w:t>A-Quick-Guide-to-Running-Successful-Internal-Exams-Boards.</w:t>
              </w:r>
            </w:hyperlink>
            <w:r>
              <w:rPr>
                <w:rFonts w:cs="Arial"/>
                <w:color w:val="auto"/>
              </w:rPr>
              <w:t xml:space="preserve"> </w:t>
            </w:r>
          </w:p>
        </w:tc>
        <w:sdt>
          <w:sdtPr>
            <w:rPr>
              <w:rFonts w:cs="Arial"/>
            </w:rPr>
            <w:id w:val="-8984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69F26D5E" w14:textId="4FAF487D" w:rsidR="005F74FC" w:rsidRPr="006271AE" w:rsidRDefault="00B240E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13233BC8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tcW w:w="557" w:type="dxa"/>
          </w:tcPr>
          <w:p w14:paraId="75F4A224" w14:textId="2BDA0E22" w:rsidR="005F74FC" w:rsidRPr="006271AE" w:rsidRDefault="00A450F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</w:t>
            </w:r>
          </w:p>
        </w:tc>
        <w:tc>
          <w:tcPr>
            <w:tcW w:w="7157" w:type="dxa"/>
          </w:tcPr>
          <w:p w14:paraId="44FD3132" w14:textId="765F9788" w:rsidR="005F74FC" w:rsidRPr="006271AE" w:rsidRDefault="005F74FC" w:rsidP="005F74FC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 xml:space="preserve">Internal Exam Board minutes uploaded to Egnyte in the Centre upload folder at least 24 hours prior to Final Moderation </w:t>
            </w:r>
            <w:r w:rsidR="009421BD">
              <w:rPr>
                <w:rFonts w:cs="Arial"/>
                <w:color w:val="auto"/>
              </w:rPr>
              <w:t>M</w:t>
            </w:r>
            <w:r w:rsidRPr="006271AE">
              <w:rPr>
                <w:rFonts w:cs="Arial"/>
                <w:color w:val="auto"/>
              </w:rPr>
              <w:t>eeting.</w:t>
            </w:r>
          </w:p>
          <w:p w14:paraId="40551737" w14:textId="36FE9CEA" w:rsidR="005F74FC" w:rsidRPr="006271AE" w:rsidRDefault="00C3413B" w:rsidP="0055040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</w:rPr>
            </w:pPr>
            <w:hyperlink r:id="rId12" w:history="1">
              <w:r>
                <w:rPr>
                  <w:rStyle w:val="Hyperlink"/>
                </w:rPr>
                <w:t>Internal-Exams-Board-Agenda-Pre-FAB-meeting-for-Centres.</w:t>
              </w:r>
            </w:hyperlink>
          </w:p>
        </w:tc>
        <w:sdt>
          <w:sdtPr>
            <w:rPr>
              <w:rFonts w:cs="Arial"/>
            </w:rPr>
            <w:id w:val="95621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1B6880D5" w14:textId="63EDFAED" w:rsidR="005F74FC" w:rsidRPr="006271AE" w:rsidRDefault="006203A3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1D933BA4" w14:textId="77777777" w:rsidTr="000B2EED">
        <w:trPr>
          <w:trHeight w:val="554"/>
        </w:trPr>
        <w:tc>
          <w:tcPr>
            <w:tcW w:w="557" w:type="dxa"/>
          </w:tcPr>
          <w:p w14:paraId="49B9174F" w14:textId="7746AF03" w:rsidR="005F74FC" w:rsidRPr="006271AE" w:rsidRDefault="00A450F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8</w:t>
            </w:r>
          </w:p>
        </w:tc>
        <w:tc>
          <w:tcPr>
            <w:tcW w:w="7157" w:type="dxa"/>
          </w:tcPr>
          <w:p w14:paraId="5189DC25" w14:textId="68E0DF91" w:rsidR="005F74FC" w:rsidRPr="00A450F6" w:rsidRDefault="005F74FC" w:rsidP="0055040A">
            <w:pPr>
              <w:pStyle w:val="Default"/>
              <w:spacing w:after="120"/>
              <w:rPr>
                <w:sz w:val="22"/>
                <w:szCs w:val="22"/>
              </w:rPr>
            </w:pPr>
            <w:r w:rsidRPr="006271AE">
              <w:rPr>
                <w:sz w:val="22"/>
                <w:szCs w:val="22"/>
              </w:rPr>
              <w:t>In addition to the selected samples, all learner work, for which credit is being claimed, should be available upon request from the moderator, if required</w:t>
            </w:r>
            <w:r w:rsidR="009473AA">
              <w:rPr>
                <w:sz w:val="22"/>
                <w:szCs w:val="22"/>
              </w:rPr>
              <w:t>.</w:t>
            </w:r>
            <w:r w:rsidRPr="006271AE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</w:rPr>
            <w:id w:val="114794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30CF58ED" w14:textId="3365AC24" w:rsidR="005F74FC" w:rsidRPr="006271AE" w:rsidRDefault="00B240E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06CBE7E8" w14:textId="77777777" w:rsidTr="0055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57" w:type="dxa"/>
          </w:tcPr>
          <w:p w14:paraId="3463B741" w14:textId="2623B1CA" w:rsidR="005F74FC" w:rsidRPr="006271AE" w:rsidRDefault="00A450F6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9</w:t>
            </w:r>
          </w:p>
        </w:tc>
        <w:tc>
          <w:tcPr>
            <w:tcW w:w="7157" w:type="dxa"/>
          </w:tcPr>
          <w:p w14:paraId="707A06B0" w14:textId="6D86476E" w:rsidR="005F74FC" w:rsidRPr="009473AA" w:rsidRDefault="005F74FC" w:rsidP="005F74FC">
            <w:pPr>
              <w:spacing w:line="276" w:lineRule="auto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>A</w:t>
            </w:r>
            <w:r w:rsidR="009473AA">
              <w:rPr>
                <w:rFonts w:cs="Arial"/>
                <w:color w:val="auto"/>
              </w:rPr>
              <w:t>ll</w:t>
            </w:r>
            <w:r w:rsidRPr="006271AE">
              <w:rPr>
                <w:rFonts w:cs="Arial"/>
                <w:color w:val="auto"/>
              </w:rPr>
              <w:t xml:space="preserve"> course management, assessment tracking and IV records</w:t>
            </w:r>
            <w:r w:rsidR="009473AA">
              <w:rPr>
                <w:rFonts w:cs="Arial"/>
                <w:color w:val="auto"/>
              </w:rPr>
              <w:t xml:space="preserve"> available </w:t>
            </w:r>
            <w:r w:rsidR="009473AA" w:rsidRPr="009473AA">
              <w:rPr>
                <w:color w:val="auto"/>
              </w:rPr>
              <w:t>upon request from the moderator, if required</w:t>
            </w:r>
            <w:r w:rsidR="0055040A">
              <w:rPr>
                <w:color w:val="auto"/>
              </w:rPr>
              <w:t>.</w:t>
            </w:r>
          </w:p>
          <w:p w14:paraId="145F721F" w14:textId="77777777" w:rsidR="005F74FC" w:rsidRPr="006271AE" w:rsidRDefault="005F74FC" w:rsidP="005F74F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6764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2CA9BD32" w14:textId="3D83E066" w:rsidR="005F74FC" w:rsidRPr="006271AE" w:rsidRDefault="0055040A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74FC" w:rsidRPr="006271AE" w14:paraId="4D6EB2E6" w14:textId="77777777" w:rsidTr="0055040A">
        <w:trPr>
          <w:trHeight w:val="624"/>
        </w:trPr>
        <w:tc>
          <w:tcPr>
            <w:tcW w:w="557" w:type="dxa"/>
          </w:tcPr>
          <w:p w14:paraId="578C605C" w14:textId="38D651DB" w:rsidR="005F74FC" w:rsidRPr="006271AE" w:rsidRDefault="005F74FC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>1</w:t>
            </w:r>
            <w:r w:rsidR="00A450F6">
              <w:rPr>
                <w:rFonts w:cs="Arial"/>
                <w:color w:val="auto"/>
              </w:rPr>
              <w:t>0</w:t>
            </w:r>
          </w:p>
        </w:tc>
        <w:tc>
          <w:tcPr>
            <w:tcW w:w="7157" w:type="dxa"/>
          </w:tcPr>
          <w:p w14:paraId="3F59824A" w14:textId="0D92D82D" w:rsidR="005F74FC" w:rsidRPr="006271AE" w:rsidRDefault="005F74FC" w:rsidP="005F74FC">
            <w:pPr>
              <w:spacing w:line="276" w:lineRule="auto"/>
              <w:rPr>
                <w:rFonts w:cs="Arial"/>
                <w:color w:val="auto"/>
              </w:rPr>
            </w:pPr>
            <w:r w:rsidRPr="006271AE">
              <w:rPr>
                <w:rFonts w:cs="Arial"/>
                <w:color w:val="auto"/>
              </w:rPr>
              <w:t>Details, evidence, and outcomes from any internal learner appeals on assessment</w:t>
            </w:r>
            <w:r w:rsidR="009B1709">
              <w:rPr>
                <w:rFonts w:cs="Arial"/>
                <w:color w:val="auto"/>
              </w:rPr>
              <w:t xml:space="preserve"> (where applicable)</w:t>
            </w:r>
            <w:r w:rsidR="009E7BCE">
              <w:rPr>
                <w:rFonts w:cs="Arial"/>
                <w:color w:val="auto"/>
              </w:rPr>
              <w:t>.</w:t>
            </w:r>
          </w:p>
        </w:tc>
        <w:sdt>
          <w:sdtPr>
            <w:rPr>
              <w:rFonts w:cs="Arial"/>
            </w:rPr>
            <w:id w:val="115479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67E814B1" w14:textId="1E342A5C" w:rsidR="005F74FC" w:rsidRPr="006271AE" w:rsidRDefault="00B240E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473AA" w:rsidRPr="006271AE" w14:paraId="5C8240DB" w14:textId="77777777" w:rsidTr="009E7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tcW w:w="9067" w:type="dxa"/>
            <w:gridSpan w:val="3"/>
            <w:shd w:val="clear" w:color="auto" w:fill="EA5B0C" w:themeFill="accent1"/>
          </w:tcPr>
          <w:p w14:paraId="40497109" w14:textId="01A9332A" w:rsidR="009473AA" w:rsidRPr="009473AA" w:rsidRDefault="009473AA" w:rsidP="009473AA">
            <w:pPr>
              <w:spacing w:line="256" w:lineRule="auto"/>
              <w:rPr>
                <w:rFonts w:cs="Arial"/>
                <w:b/>
                <w:bCs/>
                <w:color w:val="FFFFFF" w:themeColor="background1"/>
              </w:rPr>
            </w:pPr>
            <w:r w:rsidRPr="009473AA">
              <w:rPr>
                <w:rFonts w:cs="Arial"/>
                <w:b/>
                <w:bCs/>
                <w:color w:val="FFFFFF" w:themeColor="background1"/>
              </w:rPr>
              <w:t xml:space="preserve">Final Awards Board </w:t>
            </w:r>
          </w:p>
        </w:tc>
      </w:tr>
      <w:tr w:rsidR="009E7BCE" w:rsidRPr="006271AE" w14:paraId="073DE243" w14:textId="77777777" w:rsidTr="000B2EED">
        <w:trPr>
          <w:trHeight w:val="557"/>
        </w:trPr>
        <w:tc>
          <w:tcPr>
            <w:tcW w:w="557" w:type="dxa"/>
            <w:shd w:val="clear" w:color="auto" w:fill="auto"/>
          </w:tcPr>
          <w:p w14:paraId="15004A9B" w14:textId="0C0528C6" w:rsidR="009E7BCE" w:rsidRPr="00046D71" w:rsidRDefault="00046D71" w:rsidP="009473AA">
            <w:pPr>
              <w:spacing w:line="25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</w:t>
            </w:r>
            <w:r w:rsidR="00A450F6">
              <w:rPr>
                <w:rFonts w:cs="Arial"/>
                <w:color w:val="auto"/>
              </w:rPr>
              <w:t>1</w:t>
            </w:r>
          </w:p>
        </w:tc>
        <w:tc>
          <w:tcPr>
            <w:tcW w:w="7157" w:type="dxa"/>
            <w:shd w:val="clear" w:color="auto" w:fill="auto"/>
          </w:tcPr>
          <w:p w14:paraId="473AE3CA" w14:textId="32274AB8" w:rsidR="009E7BCE" w:rsidRPr="009E7BCE" w:rsidRDefault="009E7BCE" w:rsidP="0055040A">
            <w:pPr>
              <w:spacing w:after="120" w:line="25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Any urgent actions identified at Final </w:t>
            </w:r>
            <w:r w:rsidR="00E6605C">
              <w:rPr>
                <w:rFonts w:cs="Arial"/>
                <w:color w:val="auto"/>
              </w:rPr>
              <w:t>Sampling</w:t>
            </w:r>
            <w:r>
              <w:rPr>
                <w:rFonts w:cs="Arial"/>
                <w:color w:val="auto"/>
              </w:rPr>
              <w:t xml:space="preserve"> must </w:t>
            </w:r>
            <w:proofErr w:type="gramStart"/>
            <w:r>
              <w:rPr>
                <w:rFonts w:cs="Arial"/>
                <w:color w:val="auto"/>
              </w:rPr>
              <w:t>be completed</w:t>
            </w:r>
            <w:proofErr w:type="gramEnd"/>
            <w:r>
              <w:rPr>
                <w:rFonts w:cs="Arial"/>
                <w:color w:val="auto"/>
              </w:rPr>
              <w:t xml:space="preserve"> prior to the </w:t>
            </w:r>
            <w:r w:rsidR="00840D15">
              <w:rPr>
                <w:rFonts w:cs="Arial"/>
                <w:color w:val="auto"/>
              </w:rPr>
              <w:t>Final Awards Board</w:t>
            </w:r>
            <w:r w:rsidR="00A450F6">
              <w:rPr>
                <w:rFonts w:cs="Arial"/>
                <w:color w:val="auto"/>
              </w:rPr>
              <w:t xml:space="preserve"> for the FAB to take place.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E8D2127" w14:textId="15A617B8" w:rsidR="009E7BCE" w:rsidRPr="009473AA" w:rsidRDefault="009421BD" w:rsidP="00C904DE">
            <w:pPr>
              <w:spacing w:line="25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sdt>
              <w:sdtPr>
                <w:rPr>
                  <w:rFonts w:cs="Arial"/>
                </w:rPr>
                <w:id w:val="15110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473AA" w:rsidRPr="006271AE" w14:paraId="3844AD1B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557" w:type="dxa"/>
          </w:tcPr>
          <w:p w14:paraId="375CAF0E" w14:textId="588E8534" w:rsidR="009473AA" w:rsidRPr="00046D71" w:rsidRDefault="00046D7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</w:t>
            </w:r>
            <w:r w:rsidR="00A450F6">
              <w:rPr>
                <w:rFonts w:cs="Arial"/>
                <w:color w:val="auto"/>
              </w:rPr>
              <w:t>2</w:t>
            </w:r>
          </w:p>
        </w:tc>
        <w:tc>
          <w:tcPr>
            <w:tcW w:w="7157" w:type="dxa"/>
          </w:tcPr>
          <w:p w14:paraId="460E6DD4" w14:textId="19C63218" w:rsidR="009473AA" w:rsidRDefault="00A203A0" w:rsidP="005F74FC">
            <w:pPr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Completed RACs </w:t>
            </w:r>
            <w:r w:rsidR="00954975" w:rsidRPr="00954975">
              <w:rPr>
                <w:rFonts w:cs="Arial"/>
                <w:b/>
                <w:bCs/>
                <w:color w:val="auto"/>
              </w:rPr>
              <w:t xml:space="preserve">must </w:t>
            </w:r>
            <w:proofErr w:type="gramStart"/>
            <w:r w:rsidR="00954975" w:rsidRPr="00954975">
              <w:rPr>
                <w:rFonts w:cs="Arial"/>
                <w:b/>
                <w:bCs/>
                <w:color w:val="auto"/>
              </w:rPr>
              <w:t xml:space="preserve">be </w:t>
            </w:r>
            <w:r w:rsidRPr="00954975">
              <w:rPr>
                <w:rFonts w:cs="Arial"/>
                <w:b/>
                <w:bCs/>
                <w:color w:val="auto"/>
              </w:rPr>
              <w:t>uploaded</w:t>
            </w:r>
            <w:proofErr w:type="gramEnd"/>
            <w:r>
              <w:rPr>
                <w:rFonts w:cs="Arial"/>
                <w:color w:val="auto"/>
              </w:rPr>
              <w:t xml:space="preserve"> to </w:t>
            </w:r>
            <w:r w:rsidR="00954975">
              <w:rPr>
                <w:rFonts w:cs="Arial"/>
                <w:color w:val="auto"/>
              </w:rPr>
              <w:t>My</w:t>
            </w:r>
            <w:r>
              <w:rPr>
                <w:rFonts w:cs="Arial"/>
                <w:color w:val="auto"/>
              </w:rPr>
              <w:t>Quartz, 24 hours prior to F</w:t>
            </w:r>
            <w:r w:rsidR="00840D15">
              <w:rPr>
                <w:rFonts w:cs="Arial"/>
                <w:color w:val="auto"/>
              </w:rPr>
              <w:t>AB</w:t>
            </w:r>
            <w:r>
              <w:rPr>
                <w:rFonts w:cs="Arial"/>
                <w:color w:val="auto"/>
              </w:rPr>
              <w:t xml:space="preserve">. </w:t>
            </w:r>
          </w:p>
          <w:p w14:paraId="79B485EC" w14:textId="6CF81E75" w:rsidR="00A450F6" w:rsidRPr="009473AA" w:rsidRDefault="00A450F6" w:rsidP="0055040A">
            <w:pPr>
              <w:spacing w:after="120"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(These should be shared on screen during the FAB when confirming and agreeing each learner grade). </w:t>
            </w:r>
          </w:p>
        </w:tc>
        <w:sdt>
          <w:sdtPr>
            <w:rPr>
              <w:rFonts w:cs="Arial"/>
            </w:rPr>
            <w:id w:val="76327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1D82A6C6" w14:textId="5E57D9F3" w:rsidR="009473AA" w:rsidRDefault="00C904DE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473AA" w:rsidRPr="006271AE" w14:paraId="197C3410" w14:textId="77777777" w:rsidTr="0055040A">
        <w:trPr>
          <w:trHeight w:val="624"/>
        </w:trPr>
        <w:tc>
          <w:tcPr>
            <w:tcW w:w="557" w:type="dxa"/>
          </w:tcPr>
          <w:p w14:paraId="3354205C" w14:textId="0056933C" w:rsidR="009473AA" w:rsidRPr="00046D71" w:rsidRDefault="00046D7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046D71">
              <w:rPr>
                <w:rFonts w:cs="Arial"/>
                <w:color w:val="auto"/>
              </w:rPr>
              <w:t>1</w:t>
            </w:r>
            <w:r w:rsidR="00A450F6">
              <w:rPr>
                <w:rFonts w:cs="Arial"/>
                <w:color w:val="auto"/>
              </w:rPr>
              <w:t>3</w:t>
            </w:r>
          </w:p>
        </w:tc>
        <w:tc>
          <w:tcPr>
            <w:tcW w:w="7157" w:type="dxa"/>
          </w:tcPr>
          <w:p w14:paraId="3D6A443C" w14:textId="5DF56D3B" w:rsidR="0057353C" w:rsidRPr="00C3413B" w:rsidRDefault="0057353C" w:rsidP="005F74FC">
            <w:pPr>
              <w:spacing w:line="276" w:lineRule="auto"/>
              <w:rPr>
                <w:rFonts w:cs="Arial"/>
              </w:rPr>
            </w:pPr>
            <w:r w:rsidRPr="00C3413B">
              <w:rPr>
                <w:rFonts w:cs="Arial"/>
                <w:color w:val="auto"/>
              </w:rPr>
              <w:t>Prepare min</w:t>
            </w:r>
            <w:r w:rsidR="00C3413B" w:rsidRPr="00C3413B">
              <w:rPr>
                <w:rFonts w:cs="Arial"/>
                <w:color w:val="auto"/>
              </w:rPr>
              <w:t>utes</w:t>
            </w:r>
            <w:r w:rsidRPr="00C3413B">
              <w:rPr>
                <w:rFonts w:cs="Arial"/>
                <w:color w:val="auto"/>
              </w:rPr>
              <w:t xml:space="preserve"> from previous </w:t>
            </w:r>
            <w:r w:rsidR="00C3413B" w:rsidRPr="00C3413B">
              <w:rPr>
                <w:rFonts w:cs="Arial"/>
                <w:color w:val="auto"/>
              </w:rPr>
              <w:t>F</w:t>
            </w:r>
            <w:r w:rsidRPr="00C3413B">
              <w:rPr>
                <w:rFonts w:cs="Arial"/>
                <w:color w:val="auto"/>
              </w:rPr>
              <w:t xml:space="preserve">inal </w:t>
            </w:r>
            <w:r w:rsidR="00C3413B" w:rsidRPr="00C3413B">
              <w:rPr>
                <w:rFonts w:cs="Arial"/>
                <w:color w:val="auto"/>
              </w:rPr>
              <w:t>A</w:t>
            </w:r>
            <w:r w:rsidRPr="00C3413B">
              <w:rPr>
                <w:rFonts w:cs="Arial"/>
                <w:color w:val="auto"/>
              </w:rPr>
              <w:t>ward</w:t>
            </w:r>
            <w:r w:rsidR="00C3413B" w:rsidRPr="00C3413B">
              <w:rPr>
                <w:rFonts w:cs="Arial"/>
                <w:color w:val="auto"/>
              </w:rPr>
              <w:t>s Board</w:t>
            </w:r>
            <w:r w:rsidRPr="00C3413B">
              <w:rPr>
                <w:rFonts w:cs="Arial"/>
                <w:color w:val="auto"/>
              </w:rPr>
              <w:t xml:space="preserve"> for presentation at the FAB</w:t>
            </w:r>
            <w:r w:rsidR="00C3413B">
              <w:rPr>
                <w:rFonts w:cs="Arial"/>
                <w:color w:val="auto"/>
              </w:rPr>
              <w:t>.</w:t>
            </w:r>
          </w:p>
        </w:tc>
        <w:sdt>
          <w:sdtPr>
            <w:rPr>
              <w:rFonts w:cs="Arial"/>
            </w:rPr>
            <w:id w:val="-116917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30C89155" w14:textId="4D00BA19" w:rsidR="009473AA" w:rsidRDefault="00C904DE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413B" w:rsidRPr="006271AE" w14:paraId="47B873C4" w14:textId="77777777" w:rsidTr="0055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557" w:type="dxa"/>
          </w:tcPr>
          <w:p w14:paraId="183430FA" w14:textId="056E8ABA" w:rsidR="00C3413B" w:rsidRPr="00046D71" w:rsidRDefault="00A450F6" w:rsidP="00621D01">
            <w:pPr>
              <w:spacing w:line="256" w:lineRule="auto"/>
              <w:jc w:val="center"/>
              <w:rPr>
                <w:rFonts w:cs="Arial"/>
              </w:rPr>
            </w:pPr>
            <w:r w:rsidRPr="00A450F6">
              <w:rPr>
                <w:rFonts w:cs="Arial"/>
                <w:color w:val="auto"/>
              </w:rPr>
              <w:t>14</w:t>
            </w:r>
          </w:p>
        </w:tc>
        <w:tc>
          <w:tcPr>
            <w:tcW w:w="7157" w:type="dxa"/>
          </w:tcPr>
          <w:p w14:paraId="25479EF2" w14:textId="68323CE8" w:rsidR="00C3413B" w:rsidRPr="00C3413B" w:rsidRDefault="00C3413B" w:rsidP="005F74FC">
            <w:pPr>
              <w:spacing w:line="276" w:lineRule="auto"/>
              <w:rPr>
                <w:rFonts w:cs="Arial"/>
              </w:rPr>
            </w:pPr>
            <w:r w:rsidRPr="00C3413B">
              <w:rPr>
                <w:rFonts w:cs="Arial"/>
                <w:color w:val="auto"/>
              </w:rPr>
              <w:t>R</w:t>
            </w:r>
            <w:r w:rsidRPr="00C3413B">
              <w:rPr>
                <w:rFonts w:cs="Arial"/>
                <w:color w:val="auto"/>
              </w:rPr>
              <w:t xml:space="preserve">elevant statistical data (generated </w:t>
            </w:r>
            <w:r w:rsidR="00954975">
              <w:rPr>
                <w:rFonts w:cs="Arial"/>
                <w:color w:val="auto"/>
              </w:rPr>
              <w:t xml:space="preserve">for </w:t>
            </w:r>
            <w:r w:rsidRPr="00C3413B">
              <w:rPr>
                <w:rFonts w:cs="Arial"/>
                <w:color w:val="auto"/>
              </w:rPr>
              <w:t>the Internal Exams Board) prepared for presentation at the</w:t>
            </w:r>
            <w:r>
              <w:rPr>
                <w:rFonts w:cs="Arial"/>
                <w:color w:val="auto"/>
              </w:rPr>
              <w:t xml:space="preserve"> FAB</w:t>
            </w:r>
            <w:r w:rsidR="0055040A">
              <w:rPr>
                <w:rFonts w:cs="Arial"/>
                <w:color w:val="auto"/>
              </w:rPr>
              <w:t>.</w:t>
            </w:r>
          </w:p>
        </w:tc>
        <w:sdt>
          <w:sdtPr>
            <w:rPr>
              <w:rFonts w:cs="Arial"/>
            </w:rPr>
            <w:id w:val="9446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47A95F43" w14:textId="57CF1E22" w:rsidR="00C3413B" w:rsidRDefault="0095497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413B" w:rsidRPr="006271AE" w14:paraId="308C474B" w14:textId="77777777" w:rsidTr="000B2EED">
        <w:trPr>
          <w:trHeight w:val="794"/>
        </w:trPr>
        <w:tc>
          <w:tcPr>
            <w:tcW w:w="557" w:type="dxa"/>
          </w:tcPr>
          <w:p w14:paraId="44D5E836" w14:textId="566BCE7E" w:rsidR="00C3413B" w:rsidRPr="00046D71" w:rsidRDefault="00A450F6" w:rsidP="00621D01">
            <w:pPr>
              <w:spacing w:line="256" w:lineRule="auto"/>
              <w:jc w:val="center"/>
              <w:rPr>
                <w:rFonts w:cs="Arial"/>
              </w:rPr>
            </w:pPr>
            <w:r w:rsidRPr="00A450F6">
              <w:rPr>
                <w:rFonts w:cs="Arial"/>
                <w:color w:val="auto"/>
              </w:rPr>
              <w:t>15</w:t>
            </w:r>
          </w:p>
        </w:tc>
        <w:tc>
          <w:tcPr>
            <w:tcW w:w="7157" w:type="dxa"/>
          </w:tcPr>
          <w:p w14:paraId="46BDCD2A" w14:textId="2C4FE51C" w:rsidR="00A450F6" w:rsidRDefault="00C3413B" w:rsidP="00C3413B">
            <w:pPr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Prepare individual Access to HE report by c</w:t>
            </w:r>
            <w:r w:rsidRPr="00A203A0">
              <w:rPr>
                <w:rFonts w:cs="Arial"/>
                <w:color w:val="auto"/>
              </w:rPr>
              <w:t>ourse r</w:t>
            </w:r>
            <w:r>
              <w:rPr>
                <w:rFonts w:cs="Arial"/>
                <w:color w:val="auto"/>
              </w:rPr>
              <w:t>epresentative</w:t>
            </w:r>
            <w:r w:rsidRPr="00A203A0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for</w:t>
            </w:r>
            <w:r w:rsidR="00954975">
              <w:rPr>
                <w:rFonts w:cs="Arial"/>
                <w:color w:val="auto"/>
              </w:rPr>
              <w:t xml:space="preserve"> each diploma to</w:t>
            </w:r>
            <w:r>
              <w:rPr>
                <w:rFonts w:cs="Arial"/>
                <w:color w:val="auto"/>
              </w:rPr>
              <w:t xml:space="preserve"> present at the FAB</w:t>
            </w:r>
            <w:r w:rsidR="00954975">
              <w:rPr>
                <w:rFonts w:cs="Arial"/>
                <w:color w:val="auto"/>
              </w:rPr>
              <w:t>.</w:t>
            </w:r>
            <w:r>
              <w:rPr>
                <w:rFonts w:cs="Arial"/>
                <w:color w:val="auto"/>
              </w:rPr>
              <w:t xml:space="preserve"> </w:t>
            </w:r>
          </w:p>
          <w:p w14:paraId="68888F34" w14:textId="77777777" w:rsidR="00A450F6" w:rsidRDefault="00C3413B" w:rsidP="00C3413B">
            <w:pPr>
              <w:spacing w:line="276" w:lineRule="auto"/>
              <w:rPr>
                <w:rFonts w:cs="Arial"/>
                <w:b/>
                <w:bCs/>
                <w:color w:val="auto"/>
              </w:rPr>
            </w:pPr>
            <w:hyperlink r:id="rId13" w:history="1">
              <w:r w:rsidRPr="001130B6">
                <w:rPr>
                  <w:rStyle w:val="Hyperlink"/>
                  <w:rFonts w:cs="Arial"/>
                </w:rPr>
                <w:t>Access-to-HE-Report-by-Course-Representative</w:t>
              </w:r>
            </w:hyperlink>
            <w:r>
              <w:rPr>
                <w:rFonts w:cs="Arial"/>
                <w:b/>
                <w:bCs/>
                <w:color w:val="auto"/>
              </w:rPr>
              <w:t xml:space="preserve">  </w:t>
            </w:r>
          </w:p>
          <w:p w14:paraId="5D3A2B5E" w14:textId="59EABDCB" w:rsidR="00C3413B" w:rsidRPr="00A450F6" w:rsidRDefault="00C3413B" w:rsidP="0055040A">
            <w:pPr>
              <w:spacing w:after="120" w:line="276" w:lineRule="auto"/>
              <w:rPr>
                <w:rFonts w:cs="Arial"/>
                <w:b/>
                <w:bCs/>
                <w:color w:val="auto"/>
              </w:rPr>
            </w:pPr>
            <w:hyperlink r:id="rId14" w:history="1">
              <w:r>
                <w:rPr>
                  <w:rStyle w:val="Hyperlink"/>
                </w:rPr>
                <w:t>Report-by-Course-Representative-Exemplar</w:t>
              </w:r>
            </w:hyperlink>
          </w:p>
        </w:tc>
        <w:sdt>
          <w:sdtPr>
            <w:rPr>
              <w:rFonts w:cs="Arial"/>
            </w:rPr>
            <w:id w:val="126718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1B9EA77E" w14:textId="35EB3A46" w:rsidR="00C3413B" w:rsidRDefault="00954975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203A0" w:rsidRPr="006271AE" w14:paraId="49EF3889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557" w:type="dxa"/>
          </w:tcPr>
          <w:p w14:paraId="1D8CB9B5" w14:textId="4A32FC6B" w:rsidR="00A203A0" w:rsidRPr="00046D71" w:rsidRDefault="00046D7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046D71">
              <w:rPr>
                <w:rFonts w:cs="Arial"/>
                <w:color w:val="auto"/>
              </w:rPr>
              <w:t>1</w:t>
            </w:r>
            <w:r>
              <w:rPr>
                <w:rFonts w:cs="Arial"/>
                <w:color w:val="auto"/>
              </w:rPr>
              <w:t>6</w:t>
            </w:r>
          </w:p>
        </w:tc>
        <w:tc>
          <w:tcPr>
            <w:tcW w:w="7157" w:type="dxa"/>
          </w:tcPr>
          <w:p w14:paraId="38787C75" w14:textId="77777777" w:rsidR="00A450F6" w:rsidRDefault="009E7BCE" w:rsidP="005F74FC">
            <w:pPr>
              <w:spacing w:line="276" w:lineRule="auto"/>
              <w:rPr>
                <w:rFonts w:cs="Arial"/>
                <w:color w:val="auto"/>
              </w:rPr>
            </w:pPr>
            <w:r w:rsidRPr="009E7BCE">
              <w:rPr>
                <w:rFonts w:cs="Arial"/>
                <w:color w:val="auto"/>
              </w:rPr>
              <w:t xml:space="preserve">Centre to appoint an independent chair for the FAB meeting (should be someone who has not taught or internally verified work for the Diploma). </w:t>
            </w:r>
          </w:p>
          <w:p w14:paraId="756FC554" w14:textId="5363D894" w:rsidR="00A203A0" w:rsidRDefault="00C3413B" w:rsidP="005F74FC">
            <w:pPr>
              <w:spacing w:line="276" w:lineRule="auto"/>
              <w:rPr>
                <w:rFonts w:cs="Arial"/>
                <w:color w:val="auto"/>
              </w:rPr>
            </w:pPr>
            <w:hyperlink r:id="rId15" w:history="1">
              <w:r>
                <w:rPr>
                  <w:rStyle w:val="Hyperlink"/>
                  <w:rFonts w:cs="Arial"/>
                </w:rPr>
                <w:t>Agenda-for-Final-Awards-Board</w:t>
              </w:r>
            </w:hyperlink>
            <w:r>
              <w:rPr>
                <w:rFonts w:cs="Arial"/>
                <w:color w:val="auto"/>
              </w:rPr>
              <w:t xml:space="preserve"> </w:t>
            </w:r>
          </w:p>
          <w:p w14:paraId="3ABD1B30" w14:textId="1D7FF0E9" w:rsidR="00C3413B" w:rsidRPr="00A450F6" w:rsidRDefault="00A450F6" w:rsidP="0055040A">
            <w:pPr>
              <w:spacing w:after="120" w:line="276" w:lineRule="auto"/>
              <w:rPr>
                <w:rFonts w:cs="Arial"/>
                <w:color w:val="auto"/>
              </w:rPr>
            </w:pPr>
            <w:hyperlink r:id="rId16" w:history="1">
              <w:r>
                <w:rPr>
                  <w:rStyle w:val="Hyperlink"/>
                </w:rPr>
                <w:t>Minutes-of-FAB-Template-2023</w:t>
              </w:r>
            </w:hyperlink>
          </w:p>
        </w:tc>
        <w:sdt>
          <w:sdtPr>
            <w:rPr>
              <w:rFonts w:cs="Arial"/>
            </w:rPr>
            <w:id w:val="-11184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03C8D064" w14:textId="64DAE10D" w:rsidR="00A203A0" w:rsidRDefault="00C904DE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E7BCE" w:rsidRPr="006271AE" w14:paraId="0719673B" w14:textId="77777777" w:rsidTr="0055040A">
        <w:trPr>
          <w:trHeight w:val="680"/>
        </w:trPr>
        <w:tc>
          <w:tcPr>
            <w:tcW w:w="557" w:type="dxa"/>
          </w:tcPr>
          <w:p w14:paraId="001F9904" w14:textId="29D87BAF" w:rsidR="009E7BCE" w:rsidRPr="00046D71" w:rsidRDefault="00046D7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046D71">
              <w:rPr>
                <w:rFonts w:cs="Arial"/>
                <w:color w:val="auto"/>
              </w:rPr>
              <w:t>1</w:t>
            </w:r>
            <w:r>
              <w:rPr>
                <w:rFonts w:cs="Arial"/>
                <w:color w:val="auto"/>
              </w:rPr>
              <w:t>7</w:t>
            </w:r>
          </w:p>
        </w:tc>
        <w:tc>
          <w:tcPr>
            <w:tcW w:w="7157" w:type="dxa"/>
          </w:tcPr>
          <w:p w14:paraId="573DCEAC" w14:textId="708E2258" w:rsidR="009E7BCE" w:rsidRPr="009E7BCE" w:rsidRDefault="009E7BCE" w:rsidP="005F74FC">
            <w:pPr>
              <w:spacing w:line="276" w:lineRule="auto"/>
              <w:rPr>
                <w:rFonts w:cs="Arial"/>
              </w:rPr>
            </w:pPr>
            <w:r w:rsidRPr="009E7BCE">
              <w:rPr>
                <w:rFonts w:cs="Arial"/>
                <w:color w:val="auto"/>
              </w:rPr>
              <w:t xml:space="preserve">Centre to appoint a minute taker (this can be any staff member attending the meeting or </w:t>
            </w:r>
            <w:r w:rsidR="00840D15">
              <w:rPr>
                <w:rFonts w:cs="Arial"/>
                <w:color w:val="auto"/>
              </w:rPr>
              <w:t xml:space="preserve">an </w:t>
            </w:r>
            <w:r w:rsidRPr="009E7BCE">
              <w:rPr>
                <w:rFonts w:cs="Arial"/>
                <w:color w:val="auto"/>
              </w:rPr>
              <w:t>administrator).</w:t>
            </w:r>
          </w:p>
        </w:tc>
        <w:sdt>
          <w:sdtPr>
            <w:rPr>
              <w:rFonts w:cs="Arial"/>
            </w:rPr>
            <w:id w:val="-160896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792E7A5E" w14:textId="3E6ECC71" w:rsidR="009E7BCE" w:rsidRDefault="00C904DE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E7BCE" w:rsidRPr="006271AE" w14:paraId="2C842413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557" w:type="dxa"/>
          </w:tcPr>
          <w:p w14:paraId="4B8A2A91" w14:textId="379D718B" w:rsidR="009E7BCE" w:rsidRPr="00046D71" w:rsidRDefault="00046D71" w:rsidP="00621D01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046D71">
              <w:rPr>
                <w:rFonts w:cs="Arial"/>
                <w:color w:val="auto"/>
              </w:rPr>
              <w:t>1</w:t>
            </w:r>
            <w:r>
              <w:rPr>
                <w:rFonts w:cs="Arial"/>
                <w:color w:val="auto"/>
              </w:rPr>
              <w:t>8</w:t>
            </w:r>
          </w:p>
        </w:tc>
        <w:tc>
          <w:tcPr>
            <w:tcW w:w="7157" w:type="dxa"/>
          </w:tcPr>
          <w:p w14:paraId="4B08E861" w14:textId="425FF7F4" w:rsidR="00A450F6" w:rsidRDefault="00954975" w:rsidP="005F74FC">
            <w:pPr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Access to HE Coordinator to distribute the Teams </w:t>
            </w:r>
            <w:r w:rsidR="00353FB4" w:rsidRPr="00353FB4">
              <w:rPr>
                <w:rFonts w:cs="Arial"/>
                <w:color w:val="auto"/>
              </w:rPr>
              <w:t xml:space="preserve">invite to all </w:t>
            </w:r>
            <w:r w:rsidR="00C904DE" w:rsidRPr="00353FB4">
              <w:rPr>
                <w:rFonts w:cs="Arial"/>
                <w:color w:val="auto"/>
              </w:rPr>
              <w:t>staff</w:t>
            </w:r>
            <w:r w:rsidR="00840D15">
              <w:rPr>
                <w:rFonts w:cs="Arial"/>
                <w:color w:val="auto"/>
              </w:rPr>
              <w:t>,</w:t>
            </w:r>
            <w:r w:rsidR="00353FB4" w:rsidRPr="00353FB4">
              <w:rPr>
                <w:rFonts w:cs="Arial"/>
                <w:color w:val="auto"/>
              </w:rPr>
              <w:t xml:space="preserve"> course tutors/representatives required for the meeting</w:t>
            </w:r>
            <w:r w:rsidR="00A450F6" w:rsidRPr="00353FB4">
              <w:rPr>
                <w:rFonts w:cs="Arial"/>
                <w:color w:val="auto"/>
              </w:rPr>
              <w:t>.</w:t>
            </w:r>
            <w:r w:rsidR="00A450F6">
              <w:rPr>
                <w:rFonts w:cs="Arial"/>
                <w:color w:val="auto"/>
              </w:rPr>
              <w:t xml:space="preserve"> </w:t>
            </w:r>
          </w:p>
          <w:p w14:paraId="0E8FCD3A" w14:textId="112DEF94" w:rsidR="009E7BCE" w:rsidRPr="009E7BCE" w:rsidRDefault="00A450F6" w:rsidP="0055040A">
            <w:pPr>
              <w:spacing w:after="120" w:line="276" w:lineRule="auto"/>
              <w:rPr>
                <w:rFonts w:cs="Arial"/>
              </w:rPr>
            </w:pPr>
            <w:r>
              <w:rPr>
                <w:color w:val="auto"/>
              </w:rPr>
              <w:t xml:space="preserve">(The </w:t>
            </w:r>
            <w:r w:rsidR="00954975">
              <w:rPr>
                <w:color w:val="auto"/>
              </w:rPr>
              <w:t xml:space="preserve">Gateway Qualifications </w:t>
            </w:r>
            <w:r w:rsidR="00353FB4">
              <w:rPr>
                <w:rFonts w:cs="Arial"/>
                <w:color w:val="auto"/>
              </w:rPr>
              <w:t xml:space="preserve">Access to HE Quality </w:t>
            </w:r>
            <w:r>
              <w:rPr>
                <w:rFonts w:cs="Arial"/>
                <w:color w:val="auto"/>
              </w:rPr>
              <w:t>Officer</w:t>
            </w:r>
            <w:r w:rsidR="00353FB4">
              <w:rPr>
                <w:rFonts w:cs="Arial"/>
                <w:color w:val="auto"/>
              </w:rPr>
              <w:t xml:space="preserve"> will issue the initial invite </w:t>
            </w:r>
            <w:r w:rsidR="0057353C">
              <w:rPr>
                <w:rFonts w:cs="Arial"/>
                <w:color w:val="auto"/>
              </w:rPr>
              <w:t xml:space="preserve">to </w:t>
            </w:r>
            <w:r w:rsidR="00353FB4">
              <w:rPr>
                <w:rFonts w:cs="Arial"/>
                <w:color w:val="auto"/>
              </w:rPr>
              <w:t>the Centre Coordinator</w:t>
            </w:r>
            <w:r>
              <w:rPr>
                <w:rFonts w:cs="Arial"/>
                <w:color w:val="auto"/>
              </w:rPr>
              <w:t>)</w:t>
            </w:r>
            <w:r w:rsidR="00353FB4">
              <w:rPr>
                <w:rFonts w:cs="Arial"/>
                <w:color w:val="auto"/>
              </w:rPr>
              <w:t xml:space="preserve">. </w:t>
            </w:r>
          </w:p>
        </w:tc>
        <w:sdt>
          <w:sdtPr>
            <w:rPr>
              <w:rFonts w:cs="Arial"/>
            </w:rPr>
            <w:id w:val="104325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3DC0E7A9" w14:textId="29C61F66" w:rsidR="009E7BCE" w:rsidRDefault="0055040A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5040A" w:rsidRPr="006271AE" w14:paraId="40F36B58" w14:textId="77777777" w:rsidTr="0055040A">
        <w:trPr>
          <w:trHeight w:val="1022"/>
        </w:trPr>
        <w:tc>
          <w:tcPr>
            <w:tcW w:w="557" w:type="dxa"/>
          </w:tcPr>
          <w:p w14:paraId="2171B887" w14:textId="7CC9344D" w:rsidR="0055040A" w:rsidRPr="00046D71" w:rsidRDefault="0055040A" w:rsidP="00621D01">
            <w:pPr>
              <w:spacing w:line="256" w:lineRule="auto"/>
              <w:jc w:val="center"/>
              <w:rPr>
                <w:rFonts w:cs="Arial"/>
              </w:rPr>
            </w:pPr>
            <w:r w:rsidRPr="0055040A">
              <w:rPr>
                <w:rFonts w:cs="Arial"/>
                <w:color w:val="auto"/>
              </w:rPr>
              <w:t>19</w:t>
            </w:r>
          </w:p>
        </w:tc>
        <w:tc>
          <w:tcPr>
            <w:tcW w:w="7157" w:type="dxa"/>
          </w:tcPr>
          <w:p w14:paraId="22C0DFD9" w14:textId="30AF5ABB" w:rsidR="0055040A" w:rsidRPr="0055040A" w:rsidRDefault="0055040A" w:rsidP="005F74FC">
            <w:pPr>
              <w:spacing w:line="276" w:lineRule="auto"/>
              <w:rPr>
                <w:rFonts w:cs="Arial"/>
                <w:color w:val="auto"/>
              </w:rPr>
            </w:pPr>
            <w:r w:rsidRPr="00353FB4">
              <w:rPr>
                <w:rFonts w:cs="Arial"/>
                <w:color w:val="auto"/>
              </w:rPr>
              <w:t>Ensure that during the Final Awards Board meeting, all attendees will be in suitable private settings to uphold confidentiality and comply with GDPR guidelines.</w:t>
            </w:r>
          </w:p>
        </w:tc>
        <w:sdt>
          <w:sdtPr>
            <w:rPr>
              <w:rFonts w:cs="Arial"/>
            </w:rPr>
            <w:id w:val="15395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5C584246" w14:textId="38FCD0F8" w:rsidR="0055040A" w:rsidRDefault="0055040A" w:rsidP="00B240E5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5040A" w:rsidRPr="006271AE" w14:paraId="318F4645" w14:textId="77777777" w:rsidTr="000B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557" w:type="dxa"/>
          </w:tcPr>
          <w:p w14:paraId="1A8337A8" w14:textId="2D006E26" w:rsidR="0055040A" w:rsidRPr="00046D71" w:rsidRDefault="0055040A" w:rsidP="0055040A">
            <w:pPr>
              <w:spacing w:line="256" w:lineRule="auto"/>
              <w:jc w:val="center"/>
              <w:rPr>
                <w:rFonts w:cs="Arial"/>
                <w:color w:val="auto"/>
              </w:rPr>
            </w:pPr>
            <w:r w:rsidRPr="00046D71">
              <w:rPr>
                <w:rFonts w:cs="Arial"/>
                <w:color w:val="auto"/>
              </w:rPr>
              <w:t>2</w:t>
            </w:r>
            <w:r>
              <w:rPr>
                <w:rFonts w:cs="Arial"/>
                <w:color w:val="auto"/>
              </w:rPr>
              <w:t>0</w:t>
            </w:r>
          </w:p>
        </w:tc>
        <w:tc>
          <w:tcPr>
            <w:tcW w:w="7157" w:type="dxa"/>
          </w:tcPr>
          <w:p w14:paraId="36FAF296" w14:textId="52388722" w:rsidR="0055040A" w:rsidRPr="0055040A" w:rsidRDefault="0055040A" w:rsidP="0055040A">
            <w:pPr>
              <w:spacing w:after="120" w:line="276" w:lineRule="auto"/>
              <w:rPr>
                <w:rFonts w:cs="Arial"/>
                <w:color w:val="auto"/>
              </w:rPr>
            </w:pPr>
            <w:r w:rsidRPr="00353FB4">
              <w:rPr>
                <w:rFonts w:cs="Arial"/>
                <w:color w:val="auto"/>
              </w:rPr>
              <w:t xml:space="preserve">Details of learner progression to </w:t>
            </w:r>
            <w:proofErr w:type="gramStart"/>
            <w:r w:rsidRPr="00353FB4">
              <w:rPr>
                <w:rFonts w:cs="Arial"/>
                <w:color w:val="auto"/>
              </w:rPr>
              <w:t>be shared</w:t>
            </w:r>
            <w:proofErr w:type="gramEnd"/>
            <w:r w:rsidRPr="00353FB4">
              <w:rPr>
                <w:rFonts w:cs="Arial"/>
                <w:color w:val="auto"/>
              </w:rPr>
              <w:t xml:space="preserve"> and celebrated after the official close of </w:t>
            </w:r>
            <w:r>
              <w:rPr>
                <w:rFonts w:cs="Arial"/>
                <w:color w:val="auto"/>
              </w:rPr>
              <w:t xml:space="preserve">the </w:t>
            </w:r>
            <w:r w:rsidRPr="00353FB4">
              <w:rPr>
                <w:rFonts w:cs="Arial"/>
                <w:color w:val="auto"/>
              </w:rPr>
              <w:t xml:space="preserve">FAB. </w:t>
            </w:r>
          </w:p>
        </w:tc>
        <w:sdt>
          <w:sdtPr>
            <w:rPr>
              <w:rFonts w:cs="Arial"/>
            </w:rPr>
            <w:id w:val="-177307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vAlign w:val="center"/>
              </w:tcPr>
              <w:p w14:paraId="54393411" w14:textId="4BD219F0" w:rsidR="0055040A" w:rsidRDefault="0055040A" w:rsidP="0055040A">
                <w:pPr>
                  <w:spacing w:line="25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174953B" w14:textId="7ED97D7B" w:rsidR="00353FB4" w:rsidRDefault="00353FB4" w:rsidP="00414521">
      <w:pPr>
        <w:rPr>
          <w:rFonts w:eastAsiaTheme="majorEastAsia"/>
          <w:b/>
          <w:bCs/>
          <w:color w:val="EA5B0C"/>
          <w:sz w:val="32"/>
          <w:szCs w:val="32"/>
        </w:rPr>
      </w:pPr>
    </w:p>
    <w:p w14:paraId="3CDC7142" w14:textId="77777777" w:rsidR="00A450F6" w:rsidRDefault="00A450F6" w:rsidP="00414521">
      <w:pPr>
        <w:rPr>
          <w:rFonts w:eastAsiaTheme="majorEastAsia"/>
          <w:b/>
          <w:bCs/>
          <w:color w:val="EA5B0C"/>
          <w:sz w:val="32"/>
          <w:szCs w:val="32"/>
        </w:rPr>
      </w:pPr>
    </w:p>
    <w:p w14:paraId="18A8D55E" w14:textId="77777777" w:rsidR="00A450F6" w:rsidRDefault="00A450F6" w:rsidP="00414521">
      <w:pPr>
        <w:rPr>
          <w:rFonts w:eastAsiaTheme="majorEastAsia"/>
          <w:b/>
          <w:bCs/>
          <w:color w:val="EA5B0C"/>
          <w:sz w:val="32"/>
          <w:szCs w:val="32"/>
        </w:rPr>
      </w:pPr>
    </w:p>
    <w:p w14:paraId="6242ABF5" w14:textId="0CF8A136" w:rsidR="00353FB4" w:rsidRDefault="00353FB4" w:rsidP="00353FB4">
      <w:pPr>
        <w:pStyle w:val="Heading3"/>
      </w:pPr>
      <w:r>
        <w:t>Useful Links</w:t>
      </w:r>
      <w:r w:rsidR="009A617E">
        <w:t xml:space="preserve"> Check </w:t>
      </w:r>
    </w:p>
    <w:p w14:paraId="303FA1DF" w14:textId="77777777" w:rsidR="00C904DE" w:rsidRPr="00C904DE" w:rsidRDefault="00C904DE" w:rsidP="00C904DE"/>
    <w:p w14:paraId="6938D24F" w14:textId="758B11B5" w:rsidR="00046D71" w:rsidRDefault="00046D71" w:rsidP="00046D71">
      <w:hyperlink r:id="rId17" w:history="1">
        <w:r>
          <w:rPr>
            <w:rStyle w:val="Hyperlink"/>
          </w:rPr>
          <w:t>Access to HE Forms and Templates - Gateway Qualifications</w:t>
        </w:r>
      </w:hyperlink>
    </w:p>
    <w:p w14:paraId="63DACE49" w14:textId="77777777" w:rsidR="00C904DE" w:rsidRDefault="00C904DE" w:rsidP="00046D71"/>
    <w:p w14:paraId="2211E7C1" w14:textId="1159A3C8" w:rsidR="00C904DE" w:rsidRDefault="00C904DE" w:rsidP="00046D71">
      <w:hyperlink r:id="rId18" w:history="1">
        <w:r>
          <w:rPr>
            <w:rStyle w:val="Hyperlink"/>
          </w:rPr>
          <w:t xml:space="preserve">Access to HE Claiming Certificates - Downloading and Checking the Report of Achievement or Completion (RAC) </w:t>
        </w:r>
      </w:hyperlink>
    </w:p>
    <w:p w14:paraId="39F4B3F6" w14:textId="77777777" w:rsidR="00C904DE" w:rsidRDefault="00C904DE" w:rsidP="00046D71"/>
    <w:p w14:paraId="1461DFBF" w14:textId="4716453E" w:rsidR="00C904DE" w:rsidRDefault="00C904DE" w:rsidP="00046D71">
      <w:hyperlink r:id="rId19" w:history="1">
        <w:r>
          <w:rPr>
            <w:rStyle w:val="Hyperlink"/>
          </w:rPr>
          <w:t xml:space="preserve">Access to HE Claiming Certificates - Completing the Report of Achievement or Completion (RAC) </w:t>
        </w:r>
      </w:hyperlink>
    </w:p>
    <w:p w14:paraId="771C0BC4" w14:textId="77777777" w:rsidR="00C904DE" w:rsidRDefault="00C904DE" w:rsidP="00046D71"/>
    <w:p w14:paraId="30265FE5" w14:textId="37570246" w:rsidR="00C904DE" w:rsidRPr="00046D71" w:rsidRDefault="00C904DE" w:rsidP="00046D71">
      <w:hyperlink r:id="rId20" w:history="1">
        <w:r>
          <w:rPr>
            <w:rStyle w:val="Hyperlink"/>
          </w:rPr>
          <w:t xml:space="preserve">Registration, Awards and Certification </w:t>
        </w:r>
      </w:hyperlink>
    </w:p>
    <w:p w14:paraId="09AD7090" w14:textId="77777777" w:rsidR="00353FB4" w:rsidRDefault="00353FB4" w:rsidP="00353FB4">
      <w:pPr>
        <w:rPr>
          <w:rFonts w:eastAsiaTheme="majorEastAsia"/>
        </w:rPr>
      </w:pPr>
    </w:p>
    <w:sectPr w:rsidR="00353FB4" w:rsidSect="00C904DE">
      <w:headerReference w:type="default" r:id="rId21"/>
      <w:footerReference w:type="default" r:id="rId22"/>
      <w:headerReference w:type="first" r:id="rId23"/>
      <w:pgSz w:w="11906" w:h="16838"/>
      <w:pgMar w:top="1985" w:right="1814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BC9F" w14:textId="77777777" w:rsidR="00193CA0" w:rsidRDefault="00193CA0" w:rsidP="000E24A5">
      <w:r>
        <w:separator/>
      </w:r>
    </w:p>
  </w:endnote>
  <w:endnote w:type="continuationSeparator" w:id="0">
    <w:p w14:paraId="659527CE" w14:textId="77777777" w:rsidR="00193CA0" w:rsidRDefault="00193CA0" w:rsidP="000E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994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E1EEA0" w14:textId="5D89ED06" w:rsidR="000A6B1C" w:rsidRDefault="000A6B1C" w:rsidP="000A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5C4E" w14:textId="77777777" w:rsidR="00193CA0" w:rsidRDefault="00193CA0" w:rsidP="000E24A5">
      <w:r>
        <w:separator/>
      </w:r>
    </w:p>
  </w:footnote>
  <w:footnote w:type="continuationSeparator" w:id="0">
    <w:p w14:paraId="5FDB614B" w14:textId="77777777" w:rsidR="00193CA0" w:rsidRDefault="00193CA0" w:rsidP="000E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F952" w14:textId="42B3F3C2" w:rsidR="000E24A5" w:rsidRDefault="000E24A5">
    <w:pPr>
      <w:pStyle w:val="Header"/>
    </w:pPr>
    <w:r>
      <w:rPr>
        <w:rFonts w:cs="Arial"/>
        <w:noProof/>
        <w:color w:val="000000" w:themeColor="text1"/>
        <w:sz w:val="20"/>
        <w:lang w:eastAsia="en-GB"/>
      </w:rPr>
      <w:drawing>
        <wp:anchor distT="0" distB="0" distL="114300" distR="114300" simplePos="0" relativeHeight="251662336" behindDoc="1" locked="0" layoutInCell="0" allowOverlap="1" wp14:anchorId="0C9B2E73" wp14:editId="3851A481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1786603378" name="Picture 1786603378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5F1F" w14:textId="77777777" w:rsidR="000E24A5" w:rsidRDefault="000E24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403FD04" wp14:editId="180E575A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1388273506" name="Picture 1388273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0" allowOverlap="0" wp14:anchorId="7939C373" wp14:editId="380C15FA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1231253567" name="Picture 1231253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AFB36" w14:textId="77777777" w:rsidR="000E24A5" w:rsidRDefault="000E24A5">
    <w:pPr>
      <w:pStyle w:val="Header"/>
    </w:pPr>
  </w:p>
  <w:p w14:paraId="2DE1026C" w14:textId="77777777" w:rsidR="000E24A5" w:rsidRDefault="000E2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0A3D96"/>
    <w:multiLevelType w:val="hybridMultilevel"/>
    <w:tmpl w:val="CF310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347A1"/>
    <w:multiLevelType w:val="hybridMultilevel"/>
    <w:tmpl w:val="6502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A57"/>
    <w:multiLevelType w:val="hybridMultilevel"/>
    <w:tmpl w:val="8674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035"/>
    <w:multiLevelType w:val="hybridMultilevel"/>
    <w:tmpl w:val="B350A7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55797"/>
    <w:multiLevelType w:val="hybridMultilevel"/>
    <w:tmpl w:val="E4A6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4C78"/>
    <w:multiLevelType w:val="hybridMultilevel"/>
    <w:tmpl w:val="AF3873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B56FE5"/>
    <w:multiLevelType w:val="hybridMultilevel"/>
    <w:tmpl w:val="EE14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15DA4"/>
    <w:multiLevelType w:val="hybridMultilevel"/>
    <w:tmpl w:val="476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A5484"/>
    <w:multiLevelType w:val="hybridMultilevel"/>
    <w:tmpl w:val="29F88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312D"/>
    <w:multiLevelType w:val="hybridMultilevel"/>
    <w:tmpl w:val="8D6A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3446"/>
    <w:multiLevelType w:val="hybridMultilevel"/>
    <w:tmpl w:val="2A08C184"/>
    <w:lvl w:ilvl="0" w:tplc="0C3E19CC">
      <w:start w:val="1"/>
      <w:numFmt w:val="bullet"/>
      <w:pStyle w:val="Bulletindent"/>
      <w:lvlText w:val=""/>
      <w:lvlJc w:val="left"/>
      <w:pPr>
        <w:tabs>
          <w:tab w:val="num" w:pos="850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04DFB"/>
    <w:multiLevelType w:val="hybridMultilevel"/>
    <w:tmpl w:val="ACD2A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457F6"/>
    <w:multiLevelType w:val="hybridMultilevel"/>
    <w:tmpl w:val="995E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5125">
    <w:abstractNumId w:val="10"/>
  </w:num>
  <w:num w:numId="2" w16cid:durableId="1395618398">
    <w:abstractNumId w:val="4"/>
  </w:num>
  <w:num w:numId="3" w16cid:durableId="1620451081">
    <w:abstractNumId w:val="1"/>
  </w:num>
  <w:num w:numId="4" w16cid:durableId="1582980559">
    <w:abstractNumId w:val="6"/>
  </w:num>
  <w:num w:numId="5" w16cid:durableId="1133329741">
    <w:abstractNumId w:val="8"/>
  </w:num>
  <w:num w:numId="6" w16cid:durableId="943613899">
    <w:abstractNumId w:val="3"/>
  </w:num>
  <w:num w:numId="7" w16cid:durableId="939459113">
    <w:abstractNumId w:val="11"/>
  </w:num>
  <w:num w:numId="8" w16cid:durableId="748884467">
    <w:abstractNumId w:val="2"/>
  </w:num>
  <w:num w:numId="9" w16cid:durableId="622729627">
    <w:abstractNumId w:val="7"/>
  </w:num>
  <w:num w:numId="10" w16cid:durableId="454910235">
    <w:abstractNumId w:val="0"/>
  </w:num>
  <w:num w:numId="11" w16cid:durableId="1965042910">
    <w:abstractNumId w:val="12"/>
  </w:num>
  <w:num w:numId="12" w16cid:durableId="1867326464">
    <w:abstractNumId w:val="9"/>
  </w:num>
  <w:num w:numId="13" w16cid:durableId="154136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NDAwBLIsDMxMLJV0lIJTi4sz8/NACoxqAeM3G0csAAAA"/>
  </w:docVars>
  <w:rsids>
    <w:rsidRoot w:val="00060AFD"/>
    <w:rsid w:val="00030BBD"/>
    <w:rsid w:val="00046D71"/>
    <w:rsid w:val="00060AFD"/>
    <w:rsid w:val="00076AC1"/>
    <w:rsid w:val="000A6B1C"/>
    <w:rsid w:val="000B2EED"/>
    <w:rsid w:val="000B59B3"/>
    <w:rsid w:val="000C44B5"/>
    <w:rsid w:val="000D7AFC"/>
    <w:rsid w:val="000E24A5"/>
    <w:rsid w:val="001130B6"/>
    <w:rsid w:val="001173B7"/>
    <w:rsid w:val="0013673E"/>
    <w:rsid w:val="001444AD"/>
    <w:rsid w:val="00146591"/>
    <w:rsid w:val="00153333"/>
    <w:rsid w:val="00193CA0"/>
    <w:rsid w:val="00262CF9"/>
    <w:rsid w:val="002B0F02"/>
    <w:rsid w:val="002B1C81"/>
    <w:rsid w:val="002B3B6C"/>
    <w:rsid w:val="002E039C"/>
    <w:rsid w:val="00312955"/>
    <w:rsid w:val="0034419D"/>
    <w:rsid w:val="00353FB4"/>
    <w:rsid w:val="0035525F"/>
    <w:rsid w:val="00362932"/>
    <w:rsid w:val="003B2600"/>
    <w:rsid w:val="003D3DDA"/>
    <w:rsid w:val="003F6BCC"/>
    <w:rsid w:val="00414521"/>
    <w:rsid w:val="00440893"/>
    <w:rsid w:val="00493062"/>
    <w:rsid w:val="005204B7"/>
    <w:rsid w:val="00545B7A"/>
    <w:rsid w:val="0055040A"/>
    <w:rsid w:val="0057353C"/>
    <w:rsid w:val="005D381D"/>
    <w:rsid w:val="005F74FC"/>
    <w:rsid w:val="00605FA1"/>
    <w:rsid w:val="006203A3"/>
    <w:rsid w:val="00665A00"/>
    <w:rsid w:val="006774B0"/>
    <w:rsid w:val="00685BC9"/>
    <w:rsid w:val="006C515E"/>
    <w:rsid w:val="00714DED"/>
    <w:rsid w:val="007B4E7B"/>
    <w:rsid w:val="007C2E4D"/>
    <w:rsid w:val="007C304B"/>
    <w:rsid w:val="007E4EDA"/>
    <w:rsid w:val="007F0E32"/>
    <w:rsid w:val="007F3157"/>
    <w:rsid w:val="007F76F4"/>
    <w:rsid w:val="0083256A"/>
    <w:rsid w:val="00840D15"/>
    <w:rsid w:val="008529B1"/>
    <w:rsid w:val="00883828"/>
    <w:rsid w:val="009421BD"/>
    <w:rsid w:val="009422D3"/>
    <w:rsid w:val="0094379F"/>
    <w:rsid w:val="009473AA"/>
    <w:rsid w:val="00954975"/>
    <w:rsid w:val="00956498"/>
    <w:rsid w:val="00974788"/>
    <w:rsid w:val="009A617E"/>
    <w:rsid w:val="009B1709"/>
    <w:rsid w:val="009D4D13"/>
    <w:rsid w:val="009E7BCE"/>
    <w:rsid w:val="009F3C8A"/>
    <w:rsid w:val="00A203A0"/>
    <w:rsid w:val="00A450F6"/>
    <w:rsid w:val="00A55DE9"/>
    <w:rsid w:val="00A90930"/>
    <w:rsid w:val="00AA7D7C"/>
    <w:rsid w:val="00AB4073"/>
    <w:rsid w:val="00AC089A"/>
    <w:rsid w:val="00B143BB"/>
    <w:rsid w:val="00B240E5"/>
    <w:rsid w:val="00B4013C"/>
    <w:rsid w:val="00B52632"/>
    <w:rsid w:val="00B7036E"/>
    <w:rsid w:val="00B73CAF"/>
    <w:rsid w:val="00B8191B"/>
    <w:rsid w:val="00C0641B"/>
    <w:rsid w:val="00C1379D"/>
    <w:rsid w:val="00C3413B"/>
    <w:rsid w:val="00C8052B"/>
    <w:rsid w:val="00C904DE"/>
    <w:rsid w:val="00CA1019"/>
    <w:rsid w:val="00CD28AF"/>
    <w:rsid w:val="00CE2AE9"/>
    <w:rsid w:val="00CE6E87"/>
    <w:rsid w:val="00D04844"/>
    <w:rsid w:val="00D5254A"/>
    <w:rsid w:val="00D67A87"/>
    <w:rsid w:val="00D70692"/>
    <w:rsid w:val="00D73F62"/>
    <w:rsid w:val="00D83AB4"/>
    <w:rsid w:val="00D90D92"/>
    <w:rsid w:val="00E0025A"/>
    <w:rsid w:val="00E30FD6"/>
    <w:rsid w:val="00E6605C"/>
    <w:rsid w:val="00E71365"/>
    <w:rsid w:val="00EB4D07"/>
    <w:rsid w:val="00EF2329"/>
    <w:rsid w:val="00F51628"/>
    <w:rsid w:val="00F87F66"/>
    <w:rsid w:val="00FB4EDA"/>
    <w:rsid w:val="00FD4E11"/>
    <w:rsid w:val="00FD4EBD"/>
    <w:rsid w:val="00FF15CA"/>
    <w:rsid w:val="05E28E7C"/>
    <w:rsid w:val="125D638D"/>
    <w:rsid w:val="527CB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1A9C5E"/>
  <w15:chartTrackingRefBased/>
  <w15:docId w15:val="{B26996D7-604B-4695-80E6-E247F5F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EDA"/>
    <w:pPr>
      <w:keepNext/>
      <w:keepLines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E4EDA"/>
    <w:pPr>
      <w:keepNext/>
      <w:keepLines/>
      <w:pBdr>
        <w:bottom w:val="single" w:sz="8" w:space="4" w:color="EA5B0C"/>
      </w:pBdr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E4EDA"/>
    <w:pPr>
      <w:keepNext/>
      <w:keepLines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493062"/>
    <w:pPr>
      <w:numPr>
        <w:numId w:val="1"/>
      </w:numPr>
      <w:spacing w:before="200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4EDA"/>
    <w:pPr>
      <w:ind w:left="720"/>
      <w:contextualSpacing/>
    </w:pPr>
  </w:style>
  <w:style w:type="character" w:customStyle="1" w:styleId="Heading1Char">
    <w:name w:val="Heading 1 Char"/>
    <w:link w:val="Heading1"/>
    <w:rsid w:val="007E4EDA"/>
    <w:rPr>
      <w:rFonts w:eastAsiaTheme="majorEastAsia"/>
      <w:b/>
      <w:bCs/>
      <w:color w:val="EA5B0C"/>
      <w:sz w:val="32"/>
      <w:szCs w:val="32"/>
    </w:rPr>
  </w:style>
  <w:style w:type="character" w:customStyle="1" w:styleId="Heading2Char">
    <w:name w:val="Heading 2 Char"/>
    <w:link w:val="Heading2"/>
    <w:rsid w:val="007E4EDA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7E4EDA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E4EDA"/>
    <w:pPr>
      <w:contextualSpacing/>
    </w:pPr>
    <w:rPr>
      <w:rFonts w:eastAsiaTheme="majorEastAsia" w:cs="Arial"/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7E4EDA"/>
    <w:rPr>
      <w:rFonts w:eastAsiaTheme="majorEastAsia" w:cs="Arial"/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7E4EDA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7E4EDA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uiPriority w:val="39"/>
    <w:rsid w:val="0041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521"/>
    <w:rPr>
      <w:color w:val="EA5B0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45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7A87"/>
    <w:rPr>
      <w:color w:val="808080"/>
      <w:shd w:val="clear" w:color="auto" w:fill="E6E6E6"/>
    </w:rPr>
  </w:style>
  <w:style w:type="paragraph" w:styleId="Header">
    <w:name w:val="header"/>
    <w:aliases w:val="h,Header1,Even,hdr"/>
    <w:basedOn w:val="Normal"/>
    <w:link w:val="Head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uiPriority w:val="99"/>
    <w:rsid w:val="000E24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A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24A5"/>
    <w:rPr>
      <w:color w:val="00A7A7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53333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band1Vert">
      <w:tblPr/>
      <w:tcPr>
        <w:shd w:val="clear" w:color="auto" w:fill="F9BC9A" w:themeFill="accent1" w:themeFillTint="66"/>
      </w:tcPr>
    </w:tblStylePr>
    <w:tblStylePr w:type="band1Horz">
      <w:tblPr/>
      <w:tcPr>
        <w:shd w:val="clear" w:color="auto" w:fill="F9BC9A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30FD6"/>
    <w:rPr>
      <w:color w:val="AE4309" w:themeColor="accent4" w:themeShade="BF"/>
      <w:lang w:eastAsia="en-GB"/>
    </w:rPr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paragraph" w:customStyle="1" w:styleId="Default">
    <w:name w:val="Default"/>
    <w:rsid w:val="005F74FC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tewayqualifications.org.uk/wp-content/uploads/2017/10/A-Quick-Guide-to-Extenuating-Circumstances.pdf" TargetMode="External"/><Relationship Id="rId13" Type="http://schemas.openxmlformats.org/officeDocument/2006/relationships/hyperlink" Target="https://www.gatewayqualifications.org.uk/wp-content/uploads/2023/06/Access-to-HE-Report-by-Course-Representative.docx" TargetMode="External"/><Relationship Id="rId18" Type="http://schemas.openxmlformats.org/officeDocument/2006/relationships/hyperlink" Target="https://www.gatewayqualifications.org.uk/centre-support/admin-hub/access-to-he-all-administration-tasks/claiming-certificates-dowloading-the-report-of-acheivement-rac-2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gatewayqualifications.org.uk%2Fwp-content%2Fuploads%2F2023%2F05%2FInternal-Exams-Board-Agenda-Pre-FAB-meeting-for-Centres.docx&amp;wdOrigin=BROWSELINK" TargetMode="External"/><Relationship Id="rId17" Type="http://schemas.openxmlformats.org/officeDocument/2006/relationships/hyperlink" Target="https://www.gatewayqualifications.org.uk/centre-support/quality-assurance/access-to-he/access-to-he-forms-and-templat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www.gatewayqualifications.org.uk%2Fwp-content%2Fuploads%2F2023%2F05%2FMinutes-of-FAB-Template-2023.docx&amp;wdOrigin=BROWSELINK" TargetMode="External"/><Relationship Id="rId20" Type="http://schemas.openxmlformats.org/officeDocument/2006/relationships/hyperlink" Target="https://www.gatewayqualifications.org.uk/centre-support/quality-assurance/access-to-he/registration-awards-and-certific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tewayqualifications.org.uk/wp-content/uploads/2017/10/A-Quick-Guide-to-Running-Successful-Internal-Exams-Board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atewayqualifications.org.uk/wp-content/uploads/2023/05/Agenda-for-Final-Awards-Board.docx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gatewayqualifications.org.uk/wp-content/uploads/2021/04/Extenuating-Circumstances-Form.docx" TargetMode="External"/><Relationship Id="rId19" Type="http://schemas.openxmlformats.org/officeDocument/2006/relationships/hyperlink" Target="https://www.gatewayqualifications.org.uk/centre-support/admin-hub/access-to-he-all-administration-tasks/claiming-certificates-completing-the-report-of-achievement-rac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tewayqualifications.org.uk/wp-content/uploads/2021/06/NR-Form.docx" TargetMode="External"/><Relationship Id="rId14" Type="http://schemas.openxmlformats.org/officeDocument/2006/relationships/hyperlink" Target="https://view.officeapps.live.com/op/view.aspx?src=https%3A%2F%2Fwww.gatewayqualifications.org.uk%2Fwp-content%2Fuploads%2F2020%2F12%2FReport-by-Course-Representative-Exemplar.docx&amp;wdOrigin=BROWSELIN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6755-22E3-4C7F-BFD9-20F001B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Lisa Bentley</cp:lastModifiedBy>
  <cp:revision>2</cp:revision>
  <dcterms:created xsi:type="dcterms:W3CDTF">2025-04-10T10:40:00Z</dcterms:created>
  <dcterms:modified xsi:type="dcterms:W3CDTF">2025-04-10T10:40:00Z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e957499491c06d9a59b51c1519333732cf5e4e2ebcaa5c51b3f72fa1280250f6</vt:lpwstr>
  </property>
</Properties>
</file>